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603A9E">
        <w:trPr>
          <w:trHeight w:val="476"/>
        </w:trPr>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01257999" w:rsidR="005D058B" w:rsidRPr="007E01DF" w:rsidRDefault="002F64FC" w:rsidP="007A2A45">
            <w:pPr>
              <w:jc w:val="center"/>
              <w:rPr>
                <w:rFonts w:ascii="Arial" w:hAnsi="Arial" w:cs="Arial"/>
                <w:b/>
                <w:bCs/>
                <w:kern w:val="2"/>
                <w:sz w:val="20"/>
              </w:rPr>
            </w:pPr>
            <w:r w:rsidRPr="00652FB4">
              <w:rPr>
                <w:rFonts w:ascii="Arial" w:hAnsi="Arial" w:cs="Arial"/>
                <w:sz w:val="20"/>
              </w:rPr>
              <w:t>Transformatorių alyvos cirkuliaciniai siurbliai</w:t>
            </w:r>
          </w:p>
        </w:tc>
        <w:tc>
          <w:tcPr>
            <w:tcW w:w="4495" w:type="dxa"/>
          </w:tcPr>
          <w:p w14:paraId="01D3BC04" w14:textId="6E14DB6C" w:rsidR="005D058B" w:rsidRPr="007E01DF" w:rsidRDefault="00D268E9" w:rsidP="005D058B">
            <w:pPr>
              <w:jc w:val="center"/>
              <w:rPr>
                <w:rFonts w:ascii="Arial" w:hAnsi="Arial" w:cs="Arial"/>
                <w:b/>
                <w:bCs/>
                <w:caps/>
                <w:sz w:val="20"/>
                <w:lang w:val="en-US"/>
              </w:rPr>
            </w:pPr>
            <w:r w:rsidRPr="00652FB4">
              <w:rPr>
                <w:rFonts w:ascii="Arial" w:hAnsi="Arial" w:cs="Arial"/>
                <w:sz w:val="20"/>
                <w:lang w:val="en-US"/>
              </w:rPr>
              <w:t>Transformer oil circulation pump</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0D34FF6">
        <w:tc>
          <w:tcPr>
            <w:tcW w:w="4855" w:type="dxa"/>
          </w:tcPr>
          <w:p w14:paraId="5B5F77D6" w14:textId="45BFD0DB" w:rsidR="00C137B7" w:rsidRPr="009458FE" w:rsidRDefault="00C137B7" w:rsidP="00D34FF6">
            <w:pPr>
              <w:rPr>
                <w:rFonts w:ascii="Arial" w:hAnsi="Arial" w:cs="Arial"/>
                <w:b/>
                <w:bCs/>
                <w:kern w:val="2"/>
                <w:sz w:val="20"/>
              </w:rPr>
            </w:pPr>
            <w:r w:rsidRPr="007E01DF">
              <w:rPr>
                <w:rFonts w:ascii="Arial" w:hAnsi="Arial" w:cs="Arial"/>
                <w:b/>
                <w:bCs/>
                <w:kern w:val="2"/>
                <w:sz w:val="20"/>
              </w:rPr>
              <w:t>1.2. Tiekėjas</w:t>
            </w:r>
          </w:p>
        </w:tc>
        <w:tc>
          <w:tcPr>
            <w:tcW w:w="4495" w:type="dxa"/>
          </w:tcPr>
          <w:p w14:paraId="28DDC004" w14:textId="3BA5DCD5" w:rsidR="00C137B7" w:rsidRPr="009458FE" w:rsidRDefault="00C137B7" w:rsidP="00D34FF6">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proofErr w:type="spellStart"/>
            <w:r>
              <w:rPr>
                <w:rFonts w:ascii="Arial" w:hAnsi="Arial" w:cs="Arial"/>
                <w:b/>
                <w:bCs/>
                <w:kern w:val="2"/>
                <w:sz w:val="20"/>
                <w:lang w:val="en-US"/>
              </w:rPr>
              <w:t>SABIS</w:t>
            </w:r>
            <w:r w:rsidRPr="007E01DF">
              <w:rPr>
                <w:rFonts w:ascii="Arial" w:hAnsi="Arial" w:cs="Arial"/>
                <w:b/>
                <w:bCs/>
                <w:kern w:val="2"/>
                <w:sz w:val="20"/>
                <w:lang w:val="en-US"/>
              </w:rPr>
              <w:t>information</w:t>
            </w:r>
            <w:proofErr w:type="spellEnd"/>
            <w:r w:rsidRPr="007E01DF">
              <w:rPr>
                <w:rFonts w:ascii="Arial" w:hAnsi="Arial" w:cs="Arial"/>
                <w:b/>
                <w:bCs/>
                <w:kern w:val="2"/>
                <w:sz w:val="20"/>
                <w:lang w:val="en-US"/>
              </w:rPr>
              <w:t xml:space="preserve">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t xml:space="preserve">3.1.2. Išsamus Prekių aprašymas ir kiti reikalavimai tiekiamoms Prekėms nustatyti Sutarties priede Nr. 1 </w:t>
            </w:r>
            <w:r w:rsidRPr="007E01DF">
              <w:rPr>
                <w:rFonts w:ascii="Arial" w:hAnsi="Arial" w:cs="Arial"/>
                <w:kern w:val="2"/>
                <w:sz w:val="20"/>
              </w:rPr>
              <w:lastRenderedPageBreak/>
              <w:t>„Techninė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lastRenderedPageBreak/>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D7720E">
        <w:trPr>
          <w:trHeight w:val="85"/>
        </w:trPr>
        <w:tc>
          <w:tcPr>
            <w:tcW w:w="4855" w:type="dxa"/>
            <w:shd w:val="clear" w:color="auto" w:fill="FFFFFF" w:themeFill="background1"/>
          </w:tcPr>
          <w:p w14:paraId="6E9BAD2A" w14:textId="5F93B9DE" w:rsidR="00C137B7" w:rsidRPr="00096FF6" w:rsidRDefault="005C6504" w:rsidP="00D7720E">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720E">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shd w:val="clear" w:color="auto" w:fill="FFFFFF" w:themeFill="background1"/>
          </w:tcPr>
          <w:p w14:paraId="535383E2" w14:textId="17AD53F9" w:rsidR="00C137B7" w:rsidRPr="00D7720E" w:rsidRDefault="005C6504" w:rsidP="00D7720E">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246897">
                  <w:rPr>
                    <w:rFonts w:ascii="Arial" w:hAnsi="Arial" w:cs="Arial"/>
                    <w:kern w:val="2"/>
                    <w:sz w:val="20"/>
                  </w:rPr>
                  <w:t>Not</w:t>
                </w:r>
                <w:proofErr w:type="spellEnd"/>
                <w:r w:rsidR="00246897">
                  <w:rPr>
                    <w:rFonts w:ascii="Arial" w:hAnsi="Arial" w:cs="Arial"/>
                    <w:kern w:val="2"/>
                    <w:sz w:val="20"/>
                  </w:rPr>
                  <w:t xml:space="preserve"> </w:t>
                </w:r>
                <w:proofErr w:type="spellStart"/>
                <w:r w:rsidR="00246897">
                  <w:rPr>
                    <w:rFonts w:ascii="Arial" w:hAnsi="Arial" w:cs="Arial"/>
                    <w:kern w:val="2"/>
                    <w:sz w:val="20"/>
                  </w:rPr>
                  <w:t>applicable</w:t>
                </w:r>
                <w:proofErr w:type="spellEnd"/>
                <w:r w:rsidR="00246897">
                  <w:rPr>
                    <w:rFonts w:ascii="Arial" w:hAnsi="Arial" w:cs="Arial"/>
                    <w:kern w:val="2"/>
                    <w:sz w:val="20"/>
                  </w:rPr>
                  <w:t>.</w:t>
                </w:r>
              </w:sdtContent>
            </w:sdt>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F30F77">
        <w:trPr>
          <w:trHeight w:val="85"/>
        </w:trPr>
        <w:tc>
          <w:tcPr>
            <w:tcW w:w="4855" w:type="dxa"/>
          </w:tcPr>
          <w:p w14:paraId="040C0678" w14:textId="77777777" w:rsidR="00C137B7" w:rsidRPr="00DB6CE4" w:rsidRDefault="00C137B7" w:rsidP="00D34FF6">
            <w:pPr>
              <w:rPr>
                <w:rFonts w:ascii="Arial" w:hAnsi="Arial" w:cs="Arial"/>
                <w:b/>
                <w:bCs/>
                <w:kern w:val="2"/>
                <w:sz w:val="20"/>
              </w:rPr>
            </w:pPr>
            <w:r w:rsidRPr="00DB6CE4">
              <w:rPr>
                <w:rFonts w:ascii="Arial" w:hAnsi="Arial" w:cs="Arial"/>
                <w:b/>
                <w:bCs/>
                <w:kern w:val="2"/>
                <w:sz w:val="20"/>
              </w:rPr>
              <w:t>4.1. Prekių pristatymo terminas</w:t>
            </w:r>
          </w:p>
        </w:tc>
        <w:tc>
          <w:tcPr>
            <w:tcW w:w="4495" w:type="dxa"/>
          </w:tcPr>
          <w:p w14:paraId="5C60DCEB" w14:textId="77777777" w:rsidR="00C137B7" w:rsidRPr="00DB6CE4" w:rsidRDefault="00C137B7" w:rsidP="00D34FF6">
            <w:pPr>
              <w:rPr>
                <w:rFonts w:ascii="Arial" w:hAnsi="Arial" w:cs="Arial"/>
                <w:b/>
                <w:bCs/>
                <w:kern w:val="2"/>
                <w:sz w:val="20"/>
                <w:lang w:val="en-US"/>
              </w:rPr>
            </w:pPr>
            <w:r w:rsidRPr="00DB6CE4">
              <w:rPr>
                <w:rFonts w:ascii="Arial" w:hAnsi="Arial" w:cs="Arial"/>
                <w:b/>
                <w:bCs/>
                <w:kern w:val="2"/>
                <w:sz w:val="20"/>
                <w:lang w:val="en-US"/>
              </w:rPr>
              <w:t xml:space="preserve">4.1. Goods delivery term </w:t>
            </w:r>
          </w:p>
        </w:tc>
      </w:tr>
      <w:tr w:rsidR="00C137B7" w:rsidRPr="007E01DF" w14:paraId="1A053127" w14:textId="77777777" w:rsidTr="00F30F77">
        <w:trPr>
          <w:trHeight w:val="85"/>
        </w:trPr>
        <w:tc>
          <w:tcPr>
            <w:tcW w:w="4855" w:type="dxa"/>
            <w:vAlign w:val="center"/>
          </w:tcPr>
          <w:p w14:paraId="6E53F8F0" w14:textId="3990A274" w:rsidR="0045287B" w:rsidRPr="00BB6F51" w:rsidRDefault="0045287B" w:rsidP="0045287B">
            <w:pPr>
              <w:jc w:val="both"/>
              <w:rPr>
                <w:rFonts w:ascii="Arial" w:hAnsi="Arial" w:cs="Arial"/>
                <w:noProof/>
                <w:kern w:val="2"/>
                <w:sz w:val="20"/>
              </w:rPr>
            </w:pPr>
            <w:r w:rsidRPr="0045287B">
              <w:rPr>
                <w:rFonts w:ascii="Arial" w:hAnsi="Arial" w:cs="Arial"/>
                <w:noProof/>
                <w:kern w:val="2"/>
                <w:sz w:val="20"/>
              </w:rPr>
              <w:t xml:space="preserve">Tiekėjas Prekes įsipareigoja pristatyti nuo Sutarties įsigaliojimo dienos Techninėje specifikacijoje Pirkėjo nurodytu adresu ne vėliau kaip per  </w:t>
            </w:r>
            <w:r w:rsidR="00BB6F51">
              <w:rPr>
                <w:rFonts w:ascii="Arial" w:hAnsi="Arial" w:cs="Arial"/>
                <w:noProof/>
                <w:kern w:val="2"/>
                <w:sz w:val="20"/>
              </w:rPr>
              <w:t>4</w:t>
            </w:r>
            <w:r w:rsidRPr="0045287B">
              <w:rPr>
                <w:rFonts w:ascii="Arial" w:hAnsi="Arial" w:cs="Arial"/>
                <w:noProof/>
                <w:color w:val="45B0E1" w:themeColor="accent1" w:themeTint="99"/>
                <w:kern w:val="2"/>
                <w:sz w:val="20"/>
              </w:rPr>
              <w:t xml:space="preserve"> </w:t>
            </w:r>
            <w:r w:rsidRPr="0045287B">
              <w:rPr>
                <w:rFonts w:ascii="Arial" w:hAnsi="Arial" w:cs="Arial"/>
                <w:noProof/>
                <w:kern w:val="2"/>
                <w:sz w:val="20"/>
              </w:rPr>
              <w:t>mėnesius.</w:t>
            </w:r>
          </w:p>
          <w:p w14:paraId="4EF9963A" w14:textId="73A0D0B4" w:rsidR="00C137B7" w:rsidRPr="007F35FA" w:rsidRDefault="00C137B7" w:rsidP="00D34FF6">
            <w:pPr>
              <w:jc w:val="both"/>
              <w:rPr>
                <w:rFonts w:ascii="Arial" w:hAnsi="Arial" w:cs="Arial"/>
                <w:kern w:val="2"/>
                <w:sz w:val="20"/>
              </w:rPr>
            </w:pPr>
          </w:p>
          <w:p w14:paraId="5804FC8C" w14:textId="77777777" w:rsidR="00C137B7" w:rsidRPr="007F35FA" w:rsidRDefault="00C137B7" w:rsidP="00D34FF6">
            <w:pPr>
              <w:spacing w:line="276" w:lineRule="auto"/>
              <w:jc w:val="both"/>
              <w:rPr>
                <w:rFonts w:ascii="Arial" w:hAnsi="Arial" w:cs="Arial"/>
                <w:kern w:val="2"/>
                <w:sz w:val="20"/>
              </w:rPr>
            </w:pPr>
          </w:p>
          <w:p w14:paraId="525959A8" w14:textId="414E6B04" w:rsidR="00C137B7" w:rsidRPr="007E01DF" w:rsidRDefault="00C137B7" w:rsidP="00D34FF6">
            <w:pPr>
              <w:rPr>
                <w:rFonts w:ascii="Arial" w:hAnsi="Arial" w:cs="Arial"/>
                <w:b/>
                <w:bCs/>
                <w:kern w:val="2"/>
                <w:sz w:val="20"/>
              </w:rPr>
            </w:pPr>
          </w:p>
        </w:tc>
        <w:tc>
          <w:tcPr>
            <w:tcW w:w="4495" w:type="dxa"/>
          </w:tcPr>
          <w:p w14:paraId="26FB840A" w14:textId="4B35A30D" w:rsidR="00C137B7" w:rsidRPr="0045287B" w:rsidRDefault="0045287B" w:rsidP="00096FF6">
            <w:pPr>
              <w:spacing w:line="276" w:lineRule="auto"/>
              <w:jc w:val="both"/>
              <w:rPr>
                <w:rFonts w:ascii="Arial" w:hAnsi="Arial" w:cs="Arial"/>
                <w:kern w:val="2"/>
                <w:sz w:val="20"/>
                <w:lang w:val="en-US"/>
              </w:rPr>
            </w:pPr>
            <w:r w:rsidRPr="0045287B">
              <w:rPr>
                <w:rFonts w:ascii="Arial" w:hAnsi="Arial" w:cs="Arial"/>
                <w:sz w:val="20"/>
                <w:szCs w:val="16"/>
                <w:lang w:val="en-US"/>
              </w:rPr>
              <w:t xml:space="preserve">The Supplier undertakes to deliver the Goods from the date of entry into force of the Contract to the address specified by the Buyer in the Technical Specification no later than within </w:t>
            </w:r>
            <w:r w:rsidR="00BB6F51">
              <w:rPr>
                <w:rFonts w:ascii="Arial" w:hAnsi="Arial" w:cs="Arial"/>
                <w:sz w:val="20"/>
                <w:szCs w:val="16"/>
                <w:lang w:val="en-US"/>
              </w:rPr>
              <w:t>4</w:t>
            </w:r>
            <w:r w:rsidRPr="0045287B">
              <w:rPr>
                <w:rFonts w:ascii="Arial" w:hAnsi="Arial" w:cs="Arial"/>
                <w:color w:val="0B769F" w:themeColor="accent4" w:themeShade="BF"/>
                <w:sz w:val="20"/>
                <w:szCs w:val="16"/>
                <w:lang w:val="en-US"/>
              </w:rPr>
              <w:t xml:space="preserve"> </w:t>
            </w:r>
            <w:r w:rsidRPr="0045287B">
              <w:rPr>
                <w:rFonts w:ascii="Arial" w:hAnsi="Arial" w:cs="Arial"/>
                <w:sz w:val="20"/>
                <w:szCs w:val="16"/>
                <w:lang w:val="en-US"/>
              </w:rPr>
              <w:t>months.</w:t>
            </w:r>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lastRenderedPageBreak/>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w:t>
            </w:r>
            <w:r w:rsidRPr="00C43FF9">
              <w:rPr>
                <w:rFonts w:ascii="Arial" w:hAnsi="Arial" w:cs="Arial"/>
                <w:kern w:val="2"/>
                <w:sz w:val="20"/>
                <w:lang w:val="en-GB"/>
              </w:rPr>
              <w:lastRenderedPageBreak/>
              <w:t>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delivery term of the goods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lastRenderedPageBreak/>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A90BF6">
        <w:trPr>
          <w:trHeight w:val="552"/>
        </w:trPr>
        <w:tc>
          <w:tcPr>
            <w:tcW w:w="4855" w:type="dxa"/>
          </w:tcPr>
          <w:p w14:paraId="6BE52EE2" w14:textId="77777777" w:rsidR="00C137B7" w:rsidRPr="002B5AA1" w:rsidRDefault="00C137B7" w:rsidP="00D34FF6">
            <w:pPr>
              <w:rPr>
                <w:rFonts w:ascii="Arial" w:hAnsi="Arial" w:cs="Arial"/>
                <w:kern w:val="2"/>
                <w:sz w:val="20"/>
              </w:rPr>
            </w:pPr>
            <w:r w:rsidRPr="002B5AA1">
              <w:rPr>
                <w:rFonts w:ascii="Arial" w:hAnsi="Arial" w:cs="Arial"/>
                <w:b/>
                <w:bCs/>
                <w:kern w:val="2"/>
                <w:sz w:val="20"/>
              </w:rPr>
              <w:t>5.1. Sutarčiai taikomas kainos apskaičiavimo būdas</w:t>
            </w:r>
          </w:p>
        </w:tc>
        <w:tc>
          <w:tcPr>
            <w:tcW w:w="4495" w:type="dxa"/>
          </w:tcPr>
          <w:p w14:paraId="52448C96" w14:textId="77777777" w:rsidR="00C137B7" w:rsidRPr="002B5AA1" w:rsidRDefault="00C137B7" w:rsidP="00D34FF6">
            <w:pPr>
              <w:rPr>
                <w:rFonts w:ascii="Arial" w:hAnsi="Arial" w:cs="Arial"/>
                <w:kern w:val="2"/>
                <w:sz w:val="20"/>
                <w:lang w:val="en-US"/>
              </w:rPr>
            </w:pPr>
            <w:r w:rsidRPr="002B5AA1">
              <w:rPr>
                <w:rFonts w:ascii="Arial" w:hAnsi="Arial" w:cs="Arial"/>
                <w:b/>
                <w:bCs/>
                <w:kern w:val="2"/>
                <w:sz w:val="20"/>
                <w:lang w:val="en-US"/>
              </w:rPr>
              <w:t>5.1. The method of calculating the price applicable to the Contract</w:t>
            </w:r>
          </w:p>
        </w:tc>
      </w:tr>
      <w:tr w:rsidR="00C137B7" w:rsidRPr="007E01DF" w14:paraId="5DA19DDA" w14:textId="77777777" w:rsidTr="00A90BF6">
        <w:trPr>
          <w:trHeight w:val="262"/>
        </w:trPr>
        <w:tc>
          <w:tcPr>
            <w:tcW w:w="4855" w:type="dxa"/>
            <w:shd w:val="clear" w:color="auto" w:fill="FFFFFF" w:themeFill="background1"/>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52D90E90" w:rsidR="00A90BF6" w:rsidRPr="00A90BF6" w:rsidRDefault="00A90BF6" w:rsidP="00A90BF6">
                <w:pPr>
                  <w:spacing w:line="276" w:lineRule="auto"/>
                  <w:jc w:val="both"/>
                  <w:rPr>
                    <w:rFonts w:ascii="Arial" w:hAnsi="Arial" w:cs="Arial"/>
                    <w:kern w:val="2"/>
                    <w:sz w:val="20"/>
                  </w:rPr>
                </w:pPr>
                <w:r>
                  <w:rPr>
                    <w:rFonts w:ascii="Arial" w:hAnsi="Arial" w:cs="Arial"/>
                    <w:kern w:val="2"/>
                    <w:sz w:val="20"/>
                  </w:rPr>
                  <w:t>Fiksuotos kainos kainodara.</w:t>
                </w:r>
              </w:p>
            </w:sdtContent>
          </w:sdt>
        </w:tc>
        <w:tc>
          <w:tcPr>
            <w:tcW w:w="4495" w:type="dxa"/>
            <w:shd w:val="clear" w:color="auto" w:fill="FFFFFF" w:themeFill="background1"/>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8061D5F" w14:textId="50CFFC28" w:rsidR="00C137B7" w:rsidRPr="00A90BF6" w:rsidRDefault="00A90BF6" w:rsidP="0006295D">
                <w:pPr>
                  <w:spacing w:line="276" w:lineRule="auto"/>
                  <w:jc w:val="both"/>
                  <w:rPr>
                    <w:rFonts w:ascii="Arial" w:hAnsi="Arial" w:cs="Arial"/>
                    <w:kern w:val="2"/>
                    <w:sz w:val="20"/>
                  </w:rPr>
                </w:pPr>
                <w:r>
                  <w:rPr>
                    <w:rFonts w:ascii="Arial" w:hAnsi="Arial" w:cs="Arial"/>
                    <w:kern w:val="2"/>
                    <w:sz w:val="20"/>
                  </w:rPr>
                  <w:t>Fixed price pricing.</w:t>
                </w:r>
              </w:p>
            </w:sdtContent>
          </w:sdt>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19D20A2" w14:textId="661FD0EA" w:rsidR="00C137B7" w:rsidRPr="007E01DF" w:rsidRDefault="00A90BF6" w:rsidP="00A90B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35F250CE" w14:textId="2F1DB63A" w:rsidR="00C137B7" w:rsidRPr="00A90BF6" w:rsidRDefault="00A90BF6" w:rsidP="00A90BF6">
                <w:pPr>
                  <w:rPr>
                    <w:rFonts w:ascii="Arial" w:hAnsi="Arial" w:cs="Arial"/>
                    <w:kern w:val="2"/>
                    <w:sz w:val="20"/>
                  </w:rPr>
                </w:pPr>
                <w:r w:rsidRPr="00A90BF6">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EF2DD4" w:rsidRPr="007E01DF" w14:paraId="66AE1ADD" w14:textId="77777777" w:rsidTr="00D34FF6">
        <w:trPr>
          <w:trHeight w:val="85"/>
        </w:trPr>
        <w:tc>
          <w:tcPr>
            <w:tcW w:w="4855" w:type="dxa"/>
          </w:tcPr>
          <w:p w14:paraId="15427A73" w14:textId="77777777" w:rsidR="00EF2DD4" w:rsidRDefault="00EF2DD4" w:rsidP="00EF2DD4">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26049F2" w14:textId="77777777" w:rsidR="00EF2DD4" w:rsidRPr="007E01DF" w:rsidRDefault="00EF2DD4" w:rsidP="00EF2DD4">
            <w:pPr>
              <w:rPr>
                <w:rFonts w:ascii="Arial" w:hAnsi="Arial" w:cs="Arial"/>
                <w:kern w:val="2"/>
                <w:sz w:val="20"/>
              </w:rPr>
            </w:pPr>
          </w:p>
          <w:p w14:paraId="33019D49" w14:textId="77777777" w:rsidR="00EF2DD4" w:rsidRDefault="00EF2DD4" w:rsidP="00EF2DD4">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5FFBC139" w14:textId="77777777" w:rsidR="00EF2DD4" w:rsidRDefault="00EF2DD4" w:rsidP="00EF2DD4">
            <w:pPr>
              <w:jc w:val="both"/>
              <w:rPr>
                <w:rFonts w:ascii="Arial" w:hAnsi="Arial" w:cs="Arial"/>
                <w:kern w:val="2"/>
                <w:sz w:val="20"/>
              </w:rPr>
            </w:pPr>
          </w:p>
          <w:p w14:paraId="65324B91" w14:textId="77777777" w:rsidR="00EF2DD4" w:rsidRPr="007E01DF" w:rsidRDefault="00EF2DD4" w:rsidP="00BB6F51">
            <w:pPr>
              <w:jc w:val="both"/>
              <w:rPr>
                <w:rFonts w:ascii="Arial" w:hAnsi="Arial" w:cs="Arial"/>
                <w:kern w:val="2"/>
                <w:sz w:val="20"/>
              </w:rPr>
            </w:pPr>
          </w:p>
        </w:tc>
        <w:tc>
          <w:tcPr>
            <w:tcW w:w="4495" w:type="dxa"/>
          </w:tcPr>
          <w:p w14:paraId="57A132BD" w14:textId="77777777" w:rsidR="00EF2DD4" w:rsidRPr="007E01DF" w:rsidRDefault="00EF2DD4" w:rsidP="00EF2DD4">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0170FD32" w14:textId="63F8BAAA" w:rsidR="00EF2DD4" w:rsidRPr="007E01DF" w:rsidRDefault="00EF2DD4" w:rsidP="00BB6F51">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w:t>
            </w:r>
            <w:r w:rsidRPr="004D5932">
              <w:rPr>
                <w:rFonts w:ascii="Arial" w:hAnsi="Arial" w:cs="Arial"/>
                <w:kern w:val="2"/>
                <w:sz w:val="20"/>
                <w:lang w:val="en-US"/>
              </w:rPr>
              <w:lastRenderedPageBreak/>
              <w:t>example, changes in his activity, becoming a VAT payer and the like;</w:t>
            </w:r>
          </w:p>
        </w:tc>
      </w:tr>
      <w:tr w:rsidR="00EF2DD4" w:rsidRPr="007E01DF" w14:paraId="0D2C9DA1" w14:textId="77777777" w:rsidTr="00D34FF6">
        <w:trPr>
          <w:trHeight w:val="85"/>
        </w:trPr>
        <w:tc>
          <w:tcPr>
            <w:tcW w:w="4855" w:type="dxa"/>
          </w:tcPr>
          <w:p w14:paraId="404976DD" w14:textId="77777777" w:rsidR="00EF2DD4" w:rsidRPr="007549C4" w:rsidRDefault="00EF2DD4" w:rsidP="00EF2DD4">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EF2DD4" w:rsidRPr="007E01DF" w14:paraId="404BE82A" w14:textId="77777777" w:rsidTr="00D34FF6">
        <w:trPr>
          <w:trHeight w:val="85"/>
        </w:trPr>
        <w:tc>
          <w:tcPr>
            <w:tcW w:w="4855" w:type="dxa"/>
          </w:tcPr>
          <w:p w14:paraId="4FD54630" w14:textId="679437C5" w:rsidR="00EF2DD4" w:rsidRPr="002B2BD6" w:rsidRDefault="005C6504" w:rsidP="00EF2DD4">
            <w:pPr>
              <w:rPr>
                <w:rFonts w:ascii="Arial" w:hAnsi="Arial" w:cs="Arial"/>
                <w:kern w:val="2"/>
                <w:sz w:val="20"/>
              </w:rPr>
            </w:pPr>
            <w:sdt>
              <w:sdtPr>
                <w:rPr>
                  <w:rFonts w:ascii="Arial" w:hAnsi="Arial" w:cs="Arial"/>
                  <w:kern w:val="2"/>
                  <w:sz w:val="20"/>
                </w:rPr>
                <w:id w:val="498162457"/>
                <w:placeholder>
                  <w:docPart w:val="4277CCE707704F7AA9A4FE3FC2142F5E"/>
                </w:placeholder>
                <w:dropDownList>
                  <w:listItem w:value="Pasirinkite elementą."/>
                  <w:listItem w:displayText="Punktas netaikomas." w:value="Punktas netaikomas."/>
                  <w:listItem w:displayText="Punktas taikomas." w:value="Punktas taikomas."/>
                </w:dropDownList>
              </w:sdtPr>
              <w:sdtEndPr/>
              <w:sdtContent>
                <w:r w:rsidR="002B2BD6">
                  <w:rPr>
                    <w:rFonts w:ascii="Arial" w:hAnsi="Arial" w:cs="Arial"/>
                    <w:kern w:val="2"/>
                    <w:sz w:val="20"/>
                  </w:rPr>
                  <w:t>Punktas netaikomas.</w:t>
                </w:r>
              </w:sdtContent>
            </w:sdt>
          </w:p>
        </w:tc>
        <w:tc>
          <w:tcPr>
            <w:tcW w:w="4495" w:type="dxa"/>
          </w:tcPr>
          <w:p w14:paraId="0973F35D" w14:textId="358A5E57" w:rsidR="00EF2DD4" w:rsidRPr="007E01DF" w:rsidRDefault="005C6504" w:rsidP="002B2BD6">
            <w:pPr>
              <w:rPr>
                <w:rFonts w:ascii="Arial" w:hAnsi="Arial" w:cs="Arial"/>
                <w:kern w:val="2"/>
                <w:sz w:val="20"/>
                <w:lang w:val="en-US"/>
              </w:rPr>
            </w:pPr>
            <w:sdt>
              <w:sdtPr>
                <w:rPr>
                  <w:rFonts w:ascii="Arial" w:hAnsi="Arial" w:cs="Arial"/>
                  <w:kern w:val="2"/>
                  <w:sz w:val="20"/>
                </w:rPr>
                <w:id w:val="-828985964"/>
                <w:placeholder>
                  <w:docPart w:val="5705E46CDE3F43258D4927203898B507"/>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B2BD6">
                  <w:rPr>
                    <w:rFonts w:ascii="Arial" w:hAnsi="Arial" w:cs="Arial"/>
                    <w:kern w:val="2"/>
                    <w:sz w:val="20"/>
                  </w:rPr>
                  <w:t>The Clause is not applicable.</w:t>
                </w:r>
              </w:sdtContent>
            </w:sdt>
          </w:p>
        </w:tc>
      </w:tr>
      <w:tr w:rsidR="00EF2DD4" w:rsidRPr="007E01DF" w14:paraId="438D613B" w14:textId="77777777" w:rsidTr="00D34FF6">
        <w:trPr>
          <w:trHeight w:val="85"/>
        </w:trPr>
        <w:tc>
          <w:tcPr>
            <w:tcW w:w="4855" w:type="dxa"/>
          </w:tcPr>
          <w:p w14:paraId="3B1661A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EF2DD4" w:rsidRPr="007E01DF" w14:paraId="665C4C54" w14:textId="77777777" w:rsidTr="0097774E">
        <w:trPr>
          <w:trHeight w:val="85"/>
        </w:trPr>
        <w:tc>
          <w:tcPr>
            <w:tcW w:w="4855" w:type="dxa"/>
          </w:tcPr>
          <w:p w14:paraId="21D7F611" w14:textId="77777777" w:rsidR="00EF2DD4" w:rsidRPr="0097774E" w:rsidRDefault="00EF2DD4" w:rsidP="00EF2DD4">
            <w:pPr>
              <w:rPr>
                <w:rFonts w:ascii="Arial" w:hAnsi="Arial" w:cs="Arial"/>
                <w:kern w:val="2"/>
                <w:sz w:val="20"/>
              </w:rPr>
            </w:pPr>
            <w:r w:rsidRPr="0097774E">
              <w:rPr>
                <w:rFonts w:ascii="Arial" w:hAnsi="Arial" w:cs="Arial"/>
                <w:kern w:val="2"/>
                <w:sz w:val="20"/>
              </w:rPr>
              <w:t>5.5.1. Pirkėjas atsiskaito su Tiekėju ne vėliau kaip per 30 (trisdešimt) dienų nuo Sąskaitos gavimo dienos.</w:t>
            </w:r>
          </w:p>
          <w:p w14:paraId="343E2822" w14:textId="581DEAD7" w:rsidR="00EF2DD4" w:rsidRPr="00BB6F51" w:rsidRDefault="00EF2DD4" w:rsidP="00EF2DD4">
            <w:pPr>
              <w:rPr>
                <w:rFonts w:ascii="Arial" w:hAnsi="Arial" w:cs="Arial"/>
                <w:kern w:val="2"/>
                <w:sz w:val="20"/>
              </w:rPr>
            </w:pPr>
            <w:r w:rsidRPr="0097774E">
              <w:rPr>
                <w:rFonts w:ascii="Arial" w:hAnsi="Arial" w:cs="Arial"/>
                <w:color w:val="000000"/>
                <w:kern w:val="2"/>
                <w:sz w:val="20"/>
              </w:rPr>
              <w:t xml:space="preserve">5.5.2. </w:t>
            </w:r>
            <w:r w:rsidRPr="0097774E">
              <w:rPr>
                <w:rFonts w:ascii="Arial" w:hAnsi="Arial" w:cs="Arial"/>
                <w:kern w:val="2"/>
                <w:sz w:val="20"/>
              </w:rPr>
              <w:t xml:space="preserve">Apmokėjimo </w:t>
            </w:r>
            <w:r w:rsidRPr="00A60E1C">
              <w:rPr>
                <w:rFonts w:ascii="Arial" w:hAnsi="Arial" w:cs="Arial"/>
                <w:kern w:val="2"/>
                <w:sz w:val="20"/>
              </w:rPr>
              <w:t xml:space="preserve">sąlygos: </w:t>
            </w:r>
            <w:r w:rsidRPr="00A60E1C">
              <w:rPr>
                <w:rFonts w:ascii="Arial" w:hAnsi="Arial" w:cs="Arial"/>
                <w:kern w:val="2"/>
                <w:sz w:val="20"/>
                <w:shd w:val="clear" w:color="auto" w:fill="D9F2D0" w:themeFill="accent6" w:themeFillTint="33"/>
              </w:rPr>
              <w:t xml:space="preserve"> </w:t>
            </w:r>
            <w:sdt>
              <w:sdtPr>
                <w:rPr>
                  <w:rFonts w:ascii="Arial" w:hAnsi="Arial" w:cs="Arial"/>
                  <w:kern w:val="2"/>
                  <w:sz w:val="20"/>
                </w:rPr>
                <w:id w:val="843896282"/>
                <w:placeholder>
                  <w:docPart w:val="35C5D8C184274693B8239C261CB2F62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97774E" w:rsidRPr="00A60E1C">
                  <w:rPr>
                    <w:rFonts w:ascii="Arial" w:hAnsi="Arial" w:cs="Arial"/>
                    <w:kern w:val="2"/>
                    <w:sz w:val="20"/>
                  </w:rPr>
                  <w:t xml:space="preserve">įvykdžius visus sutartinius įsipareigojimus, sumokama visa Sutarties kaina. </w:t>
                </w:r>
              </w:sdtContent>
            </w:sdt>
          </w:p>
        </w:tc>
        <w:tc>
          <w:tcPr>
            <w:tcW w:w="4495" w:type="dxa"/>
          </w:tcPr>
          <w:p w14:paraId="4F965E18" w14:textId="77777777" w:rsidR="00EF2DD4" w:rsidRPr="0097774E" w:rsidRDefault="00EF2DD4" w:rsidP="00EF2DD4">
            <w:pPr>
              <w:rPr>
                <w:rFonts w:ascii="Arial" w:hAnsi="Arial" w:cs="Arial"/>
                <w:kern w:val="2"/>
                <w:sz w:val="20"/>
                <w:lang w:val="en-US"/>
              </w:rPr>
            </w:pPr>
            <w:r w:rsidRPr="0097774E">
              <w:rPr>
                <w:rFonts w:ascii="Arial" w:hAnsi="Arial" w:cs="Arial"/>
                <w:kern w:val="2"/>
                <w:sz w:val="20"/>
                <w:lang w:val="en-US"/>
              </w:rPr>
              <w:t>5.5.1. The Buyer shall settle with the Supplier no later than 30 (thirty) days from the date of receipt of the Invoice.</w:t>
            </w:r>
          </w:p>
          <w:p w14:paraId="212D6A86" w14:textId="4E1D7C6D" w:rsidR="00EF2DD4" w:rsidRPr="0097774E" w:rsidRDefault="00EF2DD4" w:rsidP="00EF2DD4">
            <w:pPr>
              <w:rPr>
                <w:rFonts w:ascii="Arial" w:hAnsi="Arial" w:cs="Arial"/>
                <w:kern w:val="2"/>
                <w:sz w:val="20"/>
                <w:lang w:val="en-US"/>
              </w:rPr>
            </w:pPr>
            <w:r w:rsidRPr="0097774E">
              <w:rPr>
                <w:rFonts w:ascii="Arial" w:hAnsi="Arial" w:cs="Arial"/>
                <w:color w:val="000000"/>
                <w:kern w:val="2"/>
                <w:sz w:val="20"/>
              </w:rPr>
              <w:t xml:space="preserve">5.5.2. </w:t>
            </w:r>
            <w:r w:rsidRPr="0097774E">
              <w:rPr>
                <w:rFonts w:ascii="Arial" w:hAnsi="Arial" w:cs="Arial"/>
                <w:color w:val="000000"/>
                <w:kern w:val="2"/>
                <w:sz w:val="20"/>
                <w:lang w:val="en-GB"/>
              </w:rPr>
              <w:t>Payment terms</w:t>
            </w:r>
            <w:r w:rsidRPr="0097774E">
              <w:rPr>
                <w:rFonts w:ascii="Arial" w:hAnsi="Arial" w:cs="Arial"/>
                <w:kern w:val="2"/>
                <w:sz w:val="20"/>
                <w:lang w:val="en-GB"/>
              </w:rPr>
              <w:t xml:space="preserve">: </w:t>
            </w:r>
            <w:r w:rsidRPr="0097774E">
              <w:rPr>
                <w:rFonts w:ascii="Arial" w:hAnsi="Arial" w:cs="Arial"/>
                <w:kern w:val="2"/>
                <w:sz w:val="20"/>
              </w:rPr>
              <w:t xml:space="preserve"> </w:t>
            </w:r>
            <w:sdt>
              <w:sdtPr>
                <w:rPr>
                  <w:rFonts w:ascii="Arial" w:hAnsi="Arial" w:cs="Arial"/>
                  <w:kern w:val="2"/>
                  <w:sz w:val="20"/>
                </w:rPr>
                <w:id w:val="1468480398"/>
                <w:placeholder>
                  <w:docPart w:val="9C3894EA95EF49CFB0C9B3BF79112EC9"/>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97774E" w:rsidRPr="0097774E">
                  <w:rPr>
                    <w:rFonts w:ascii="Arial" w:hAnsi="Arial" w:cs="Arial"/>
                    <w:kern w:val="2"/>
                    <w:sz w:val="20"/>
                  </w:rPr>
                  <w:t>upon fulfillment of all contractual obligations, the full price of the Contract is paid.</w:t>
                </w:r>
              </w:sdtContent>
            </w:sdt>
            <w:r w:rsidRPr="0097774E">
              <w:rPr>
                <w:rFonts w:ascii="Arial" w:hAnsi="Arial" w:cs="Arial"/>
                <w:color w:val="000000"/>
                <w:kern w:val="2"/>
                <w:sz w:val="20"/>
                <w:shd w:val="clear" w:color="auto" w:fill="FFFFFF"/>
                <w:lang w:val="en-US"/>
              </w:rPr>
              <w:t xml:space="preserve"> </w:t>
            </w:r>
          </w:p>
        </w:tc>
      </w:tr>
      <w:tr w:rsidR="00EF2DD4" w:rsidRPr="007E01DF" w14:paraId="6DC0F290" w14:textId="77777777" w:rsidTr="00D34FF6">
        <w:trPr>
          <w:trHeight w:val="85"/>
        </w:trPr>
        <w:tc>
          <w:tcPr>
            <w:tcW w:w="4855" w:type="dxa"/>
          </w:tcPr>
          <w:p w14:paraId="7DE919F3" w14:textId="77777777" w:rsidR="00EF2DD4" w:rsidRPr="007E01DF" w:rsidRDefault="00EF2DD4" w:rsidP="00EF2DD4">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5.6. Advance Payment</w:t>
            </w:r>
          </w:p>
        </w:tc>
      </w:tr>
      <w:tr w:rsidR="00EF2DD4" w:rsidRPr="007E01DF" w14:paraId="0140AF03" w14:textId="77777777" w:rsidTr="0097774E">
        <w:trPr>
          <w:trHeight w:val="85"/>
        </w:trPr>
        <w:tc>
          <w:tcPr>
            <w:tcW w:w="4855" w:type="dxa"/>
          </w:tcPr>
          <w:sdt>
            <w:sdtPr>
              <w:rPr>
                <w:rFonts w:ascii="Arial" w:hAnsi="Arial" w:cs="Arial"/>
                <w:color w:val="000000"/>
                <w:kern w:val="2"/>
                <w:sz w:val="20"/>
                <w:shd w:val="clear" w:color="auto" w:fill="FFFFFF"/>
              </w:rPr>
              <w:id w:val="-2034102659"/>
              <w:placeholder>
                <w:docPart w:val="20129C2C71984627A87E8D92ABEAE44E"/>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5D0AE2DB" w:rsidR="00EF2DD4" w:rsidRPr="007E01DF" w:rsidRDefault="0097774E" w:rsidP="00EF2DD4">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tcPr>
          <w:sdt>
            <w:sdtPr>
              <w:rPr>
                <w:rFonts w:ascii="Arial" w:hAnsi="Arial" w:cs="Arial"/>
                <w:color w:val="000000"/>
                <w:kern w:val="2"/>
                <w:sz w:val="20"/>
                <w:shd w:val="clear" w:color="auto" w:fill="FFFFFF"/>
              </w:rPr>
              <w:id w:val="490524052"/>
              <w:placeholder>
                <w:docPart w:val="9BD1E9FE46624774A7EBAAC14703FAEE"/>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607BDE4B" w:rsidR="00EF2DD4" w:rsidRPr="007E01DF" w:rsidRDefault="0097774E" w:rsidP="00EF2DD4">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EF2DD4" w:rsidRPr="007E01DF" w14:paraId="1C691844" w14:textId="77777777" w:rsidTr="00D34FF6">
        <w:trPr>
          <w:trHeight w:val="85"/>
        </w:trPr>
        <w:tc>
          <w:tcPr>
            <w:tcW w:w="4855" w:type="dxa"/>
          </w:tcPr>
          <w:p w14:paraId="2986AD34" w14:textId="77777777" w:rsidR="00EF2DD4" w:rsidRPr="007E01DF" w:rsidRDefault="00EF2DD4" w:rsidP="00EF2DD4">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5.7 Securing the Advance Payment</w:t>
            </w:r>
          </w:p>
        </w:tc>
      </w:tr>
      <w:tr w:rsidR="00EF2DD4" w:rsidRPr="007E01DF" w14:paraId="4A274110" w14:textId="77777777" w:rsidTr="0097774E">
        <w:trPr>
          <w:trHeight w:val="85"/>
        </w:trPr>
        <w:tc>
          <w:tcPr>
            <w:tcW w:w="4855" w:type="dxa"/>
          </w:tcPr>
          <w:sdt>
            <w:sdtPr>
              <w:rPr>
                <w:rFonts w:ascii="Arial" w:hAnsi="Arial" w:cs="Arial"/>
                <w:kern w:val="2"/>
                <w:sz w:val="20"/>
              </w:rPr>
              <w:id w:val="516819139"/>
              <w:placeholder>
                <w:docPart w:val="2105B1A8BC7A41A698139AC3826F454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2828D369" w14:textId="79A29F3A" w:rsidR="00EF2DD4" w:rsidRPr="007E01DF" w:rsidRDefault="0097774E" w:rsidP="00EF2DD4">
                <w:pPr>
                  <w:rPr>
                    <w:rFonts w:ascii="Arial" w:hAnsi="Arial" w:cs="Arial"/>
                    <w:kern w:val="2"/>
                    <w:sz w:val="20"/>
                  </w:rPr>
                </w:pPr>
                <w:r>
                  <w:rPr>
                    <w:rFonts w:ascii="Arial" w:hAnsi="Arial" w:cs="Arial"/>
                    <w:kern w:val="2"/>
                    <w:sz w:val="20"/>
                  </w:rPr>
                  <w:t>Punktas netaikomas.</w:t>
                </w:r>
              </w:p>
            </w:sdtContent>
          </w:sdt>
        </w:tc>
        <w:tc>
          <w:tcPr>
            <w:tcW w:w="4495" w:type="dxa"/>
          </w:tcPr>
          <w:sdt>
            <w:sdtPr>
              <w:rPr>
                <w:rFonts w:ascii="Arial" w:hAnsi="Arial" w:cs="Arial"/>
                <w:kern w:val="2"/>
                <w:sz w:val="20"/>
              </w:rPr>
              <w:id w:val="1487827472"/>
              <w:placeholder>
                <w:docPart w:val="40B12FDCA3D84439982EA1A1063FEC59"/>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311C367C" w:rsidR="00EF2DD4" w:rsidRPr="007E01DF" w:rsidRDefault="0097774E" w:rsidP="00EF2DD4">
                <w:pPr>
                  <w:rPr>
                    <w:rFonts w:ascii="Arial" w:hAnsi="Arial" w:cs="Arial"/>
                    <w:kern w:val="2"/>
                    <w:sz w:val="20"/>
                    <w:lang w:val="en-US"/>
                  </w:rPr>
                </w:pPr>
                <w:r>
                  <w:rPr>
                    <w:rFonts w:ascii="Arial" w:hAnsi="Arial" w:cs="Arial"/>
                    <w:kern w:val="2"/>
                    <w:sz w:val="20"/>
                  </w:rPr>
                  <w:t>The Clause is not applicable.</w:t>
                </w:r>
              </w:p>
            </w:sdtContent>
          </w:sdt>
        </w:tc>
      </w:tr>
      <w:tr w:rsidR="00EF2DD4" w:rsidRPr="007E01DF" w14:paraId="502838C9" w14:textId="77777777" w:rsidTr="00D34FF6">
        <w:trPr>
          <w:trHeight w:val="85"/>
        </w:trPr>
        <w:tc>
          <w:tcPr>
            <w:tcW w:w="4855" w:type="dxa"/>
          </w:tcPr>
          <w:p w14:paraId="5EF7CF17" w14:textId="77777777" w:rsidR="00EF2DD4" w:rsidRPr="007E01DF" w:rsidRDefault="00EF2DD4" w:rsidP="00EF2DD4">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EF2DD4" w:rsidRPr="007E01DF" w14:paraId="7F12918A" w14:textId="77777777" w:rsidTr="00D34FF6">
        <w:trPr>
          <w:trHeight w:val="85"/>
        </w:trPr>
        <w:tc>
          <w:tcPr>
            <w:tcW w:w="4855" w:type="dxa"/>
          </w:tcPr>
          <w:p w14:paraId="32174E2A"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6.1. Warranty period</w:t>
            </w:r>
          </w:p>
        </w:tc>
      </w:tr>
      <w:tr w:rsidR="00EF2DD4" w:rsidRPr="007E01DF" w14:paraId="7F79F80B" w14:textId="77777777" w:rsidTr="00D34FF6">
        <w:trPr>
          <w:trHeight w:val="85"/>
        </w:trPr>
        <w:tc>
          <w:tcPr>
            <w:tcW w:w="4855" w:type="dxa"/>
          </w:tcPr>
          <w:p w14:paraId="0666689A" w14:textId="77777777" w:rsidR="00EF2DD4" w:rsidRPr="007E01DF" w:rsidRDefault="00EF2DD4" w:rsidP="00EF2DD4">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EF2DD4" w:rsidRPr="007E01DF" w:rsidRDefault="00EF2DD4" w:rsidP="00EF2DD4">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w:t>
            </w:r>
            <w:proofErr w:type="gramStart"/>
            <w:r w:rsidRPr="003529BF">
              <w:rPr>
                <w:rFonts w:ascii="Arial" w:hAnsi="Arial" w:cs="Arial"/>
                <w:kern w:val="2"/>
                <w:sz w:val="20"/>
                <w:lang w:val="en-US"/>
              </w:rPr>
              <w:t>applied</w:t>
            </w:r>
            <w:proofErr w:type="gramEnd"/>
            <w:r w:rsidRPr="003529BF">
              <w:rPr>
                <w:rFonts w:ascii="Arial" w:hAnsi="Arial" w:cs="Arial"/>
                <w:kern w:val="2"/>
                <w:sz w:val="20"/>
                <w:lang w:val="en-US"/>
              </w:rPr>
              <w:t xml:space="preserve"> by the manufacturer of the Goods, but in any case, not less than 24 (</w:t>
            </w:r>
            <w:proofErr w:type="gramStart"/>
            <w:r w:rsidRPr="003529BF">
              <w:rPr>
                <w:rFonts w:ascii="Arial" w:hAnsi="Arial" w:cs="Arial"/>
                <w:kern w:val="2"/>
                <w:sz w:val="20"/>
                <w:lang w:val="en-US"/>
              </w:rPr>
              <w:t>twenty four</w:t>
            </w:r>
            <w:proofErr w:type="gramEnd"/>
            <w:r w:rsidRPr="003529BF">
              <w:rPr>
                <w:rFonts w:ascii="Arial" w:hAnsi="Arial" w:cs="Arial"/>
                <w:kern w:val="2"/>
                <w:sz w:val="20"/>
                <w:lang w:val="en-US"/>
              </w:rPr>
              <w:t xml:space="preserve">)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EF2DD4" w:rsidRPr="007E01DF" w14:paraId="6E5CCDEE" w14:textId="77777777" w:rsidTr="00D34FF6">
        <w:trPr>
          <w:trHeight w:val="85"/>
        </w:trPr>
        <w:tc>
          <w:tcPr>
            <w:tcW w:w="4855" w:type="dxa"/>
          </w:tcPr>
          <w:p w14:paraId="052DA82C" w14:textId="77777777" w:rsidR="00EF2DD4" w:rsidRPr="009B5845" w:rsidRDefault="00EF2DD4" w:rsidP="00EF2DD4">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EF2DD4" w:rsidRPr="009B5845" w:rsidRDefault="00EF2DD4" w:rsidP="00EF2DD4">
            <w:pPr>
              <w:rPr>
                <w:rFonts w:ascii="Arial" w:hAnsi="Arial" w:cs="Arial"/>
                <w:kern w:val="2"/>
                <w:sz w:val="20"/>
                <w:lang w:val="en-US"/>
              </w:rPr>
            </w:pPr>
            <w:r w:rsidRPr="009B5845">
              <w:rPr>
                <w:rFonts w:ascii="Arial" w:hAnsi="Arial" w:cs="Arial"/>
                <w:b/>
                <w:bCs/>
                <w:kern w:val="2"/>
                <w:sz w:val="20"/>
                <w:lang w:val="en-US"/>
              </w:rPr>
              <w:t>6.2. Warranty maintenance</w:t>
            </w:r>
          </w:p>
        </w:tc>
      </w:tr>
      <w:tr w:rsidR="00EF2DD4" w:rsidRPr="007E01DF" w14:paraId="1FBBEF18" w14:textId="77777777" w:rsidTr="00DC279F">
        <w:trPr>
          <w:trHeight w:val="85"/>
        </w:trPr>
        <w:tc>
          <w:tcPr>
            <w:tcW w:w="4855" w:type="dxa"/>
          </w:tcPr>
          <w:sdt>
            <w:sdtPr>
              <w:rPr>
                <w:rFonts w:ascii="Arial" w:hAnsi="Arial" w:cs="Arial"/>
                <w:kern w:val="2"/>
                <w:sz w:val="20"/>
              </w:rPr>
              <w:id w:val="1937243711"/>
              <w:placeholder>
                <w:docPart w:val="938742A26398420F8E25A015B3E5F18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072E78AC" w:rsidR="00EF2DD4" w:rsidRPr="00DC279F" w:rsidRDefault="00DC279F" w:rsidP="00DC279F">
                <w:pPr>
                  <w:spacing w:line="276" w:lineRule="auto"/>
                  <w:jc w:val="both"/>
                  <w:rPr>
                    <w:rFonts w:ascii="Arial" w:hAnsi="Arial" w:cs="Arial"/>
                    <w:kern w:val="2"/>
                    <w:sz w:val="20"/>
                  </w:rPr>
                </w:pPr>
                <w:r w:rsidRPr="00DC279F">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tcPr>
          <w:p w14:paraId="4D2857C5" w14:textId="75D810A2" w:rsidR="00EF2DD4" w:rsidRPr="007E01DF" w:rsidRDefault="00EF2DD4" w:rsidP="00EF2DD4">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EF2DD4" w:rsidRPr="007E01DF" w14:paraId="222F1104" w14:textId="77777777" w:rsidTr="00D34FF6">
        <w:trPr>
          <w:trHeight w:val="85"/>
        </w:trPr>
        <w:tc>
          <w:tcPr>
            <w:tcW w:w="4855" w:type="dxa"/>
          </w:tcPr>
          <w:p w14:paraId="07D02CFC"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EF2DD4" w:rsidRPr="007E01DF" w14:paraId="5F6DA514" w14:textId="77777777" w:rsidTr="00D34FF6">
        <w:trPr>
          <w:trHeight w:val="85"/>
        </w:trPr>
        <w:tc>
          <w:tcPr>
            <w:tcW w:w="4855" w:type="dxa"/>
          </w:tcPr>
          <w:p w14:paraId="02AC8CE4"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EF2DD4" w:rsidRPr="007E01DF" w14:paraId="2A6865D1" w14:textId="77777777" w:rsidTr="00D34FF6">
        <w:trPr>
          <w:trHeight w:val="85"/>
        </w:trPr>
        <w:tc>
          <w:tcPr>
            <w:tcW w:w="4855" w:type="dxa"/>
          </w:tcPr>
          <w:sdt>
            <w:sdtPr>
              <w:rPr>
                <w:rFonts w:ascii="Arial" w:hAnsi="Arial" w:cs="Arial"/>
                <w:kern w:val="2"/>
                <w:sz w:val="20"/>
              </w:rPr>
              <w:id w:val="827944199"/>
              <w:placeholder>
                <w:docPart w:val="AF819F2F5B0042C8B1D7DB9954468C39"/>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EF2DD4" w:rsidRPr="007E01DF" w:rsidRDefault="00EF2DD4" w:rsidP="00EF2DD4">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EF2DD4" w:rsidRPr="007E01DF" w:rsidRDefault="005C6504" w:rsidP="00EF2DD4">
            <w:pPr>
              <w:spacing w:line="276" w:lineRule="auto"/>
              <w:jc w:val="both"/>
              <w:rPr>
                <w:rFonts w:ascii="Arial" w:hAnsi="Arial" w:cs="Arial"/>
                <w:kern w:val="2"/>
                <w:sz w:val="20"/>
                <w:lang w:val="en-US"/>
              </w:rPr>
            </w:pPr>
            <w:sdt>
              <w:sdtPr>
                <w:rPr>
                  <w:rFonts w:ascii="Arial" w:hAnsi="Arial" w:cs="Arial"/>
                  <w:kern w:val="2"/>
                  <w:sz w:val="20"/>
                </w:rPr>
                <w:id w:val="-1189368129"/>
                <w:placeholder>
                  <w:docPart w:val="E50DEFC8826849789EC1738AFAD91481"/>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EF2DD4" w:rsidRPr="007F35FA">
                  <w:rPr>
                    <w:rStyle w:val="PlaceholderText"/>
                    <w:rFonts w:ascii="Arial" w:eastAsiaTheme="majorEastAsia" w:hAnsi="Arial" w:cs="Arial"/>
                    <w:color w:val="FF0000"/>
                    <w:sz w:val="20"/>
                  </w:rPr>
                  <w:t>Pasirinkite elementą.</w:t>
                </w:r>
              </w:sdtContent>
            </w:sdt>
            <w:r w:rsidR="00EF2DD4">
              <w:rPr>
                <w:rFonts w:ascii="Arial" w:hAnsi="Arial" w:cs="Arial"/>
                <w:kern w:val="2"/>
                <w:sz w:val="20"/>
                <w:lang w:val="en-US"/>
              </w:rPr>
              <w:t xml:space="preserve"> </w:t>
            </w:r>
          </w:p>
          <w:p w14:paraId="19D8BA1B" w14:textId="77777777" w:rsidR="00EF2DD4" w:rsidRPr="007E01DF" w:rsidRDefault="00EF2DD4" w:rsidP="00EF2DD4">
            <w:pPr>
              <w:rPr>
                <w:rFonts w:ascii="Arial" w:hAnsi="Arial" w:cs="Arial"/>
                <w:kern w:val="2"/>
                <w:sz w:val="20"/>
                <w:lang w:val="en-US"/>
              </w:rPr>
            </w:pPr>
          </w:p>
        </w:tc>
      </w:tr>
      <w:tr w:rsidR="00EF2DD4" w:rsidRPr="007E01DF" w14:paraId="1C90B197" w14:textId="77777777" w:rsidTr="00D34FF6">
        <w:trPr>
          <w:trHeight w:val="85"/>
        </w:trPr>
        <w:tc>
          <w:tcPr>
            <w:tcW w:w="4855" w:type="dxa"/>
          </w:tcPr>
          <w:p w14:paraId="0216CBC3"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EF2DD4" w:rsidRPr="007E01DF" w14:paraId="73A1EF34" w14:textId="77777777" w:rsidTr="00D34FF6">
        <w:trPr>
          <w:trHeight w:val="85"/>
        </w:trPr>
        <w:tc>
          <w:tcPr>
            <w:tcW w:w="4855" w:type="dxa"/>
          </w:tcPr>
          <w:p w14:paraId="75F9A466"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EF2DD4" w:rsidRPr="007E01DF" w14:paraId="1E04900B" w14:textId="77777777" w:rsidTr="00D34FF6">
        <w:trPr>
          <w:trHeight w:val="85"/>
        </w:trPr>
        <w:tc>
          <w:tcPr>
            <w:tcW w:w="4855" w:type="dxa"/>
          </w:tcPr>
          <w:p w14:paraId="406983CE" w14:textId="38DA24F6" w:rsidR="00EF2DD4" w:rsidRPr="004338BE" w:rsidRDefault="00EF2DD4" w:rsidP="00EF2DD4">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AF24B08" w14:textId="7A41F984" w:rsidR="00EF2DD4" w:rsidRPr="007E01DF" w:rsidRDefault="005C6504" w:rsidP="00EF2DD4">
            <w:pPr>
              <w:rPr>
                <w:rFonts w:ascii="Arial" w:hAnsi="Arial" w:cs="Arial"/>
                <w:b/>
                <w:bCs/>
                <w:kern w:val="2"/>
                <w:sz w:val="20"/>
              </w:rPr>
            </w:pPr>
            <w:sdt>
              <w:sdtPr>
                <w:rPr>
                  <w:rFonts w:ascii="Arial" w:hAnsi="Arial" w:cs="Arial"/>
                  <w:kern w:val="2"/>
                  <w:sz w:val="20"/>
                </w:rPr>
                <w:id w:val="1353839929"/>
                <w:placeholder>
                  <w:docPart w:val="62AFA8E588FD479C9BA43556FB7519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338BE">
                  <w:rPr>
                    <w:rFonts w:ascii="Arial" w:hAnsi="Arial" w:cs="Arial"/>
                    <w:kern w:val="2"/>
                    <w:sz w:val="20"/>
                  </w:rPr>
                  <w:t>netesybos.</w:t>
                </w:r>
              </w:sdtContent>
            </w:sdt>
          </w:p>
        </w:tc>
        <w:tc>
          <w:tcPr>
            <w:tcW w:w="4495" w:type="dxa"/>
          </w:tcPr>
          <w:p w14:paraId="11BB2C3A" w14:textId="77777777" w:rsidR="004338BE" w:rsidRDefault="00EF2DD4" w:rsidP="00EF2DD4">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6438568" w14:textId="1CD425CF" w:rsidR="00EF2DD4" w:rsidRPr="007E01DF" w:rsidRDefault="005C6504" w:rsidP="00EF2DD4">
            <w:pPr>
              <w:rPr>
                <w:rFonts w:ascii="Arial" w:hAnsi="Arial" w:cs="Arial"/>
                <w:kern w:val="2"/>
                <w:sz w:val="20"/>
                <w:lang w:val="en-US"/>
              </w:rPr>
            </w:pPr>
            <w:sdt>
              <w:sdtPr>
                <w:rPr>
                  <w:rFonts w:ascii="Arial" w:hAnsi="Arial" w:cs="Arial"/>
                  <w:kern w:val="2"/>
                  <w:sz w:val="20"/>
                </w:rPr>
                <w:id w:val="-480998679"/>
                <w:placeholder>
                  <w:docPart w:val="1930B4263CAD47AA9C6D6619E0D42DDF"/>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4338BE">
                  <w:rPr>
                    <w:rFonts w:ascii="Arial" w:hAnsi="Arial" w:cs="Arial"/>
                    <w:kern w:val="2"/>
                    <w:sz w:val="20"/>
                  </w:rPr>
                  <w:t>penalties.</w:t>
                </w:r>
              </w:sdtContent>
            </w:sdt>
          </w:p>
          <w:p w14:paraId="1761CD10" w14:textId="77777777" w:rsidR="00EF2DD4" w:rsidRPr="007E01DF" w:rsidRDefault="00EF2DD4" w:rsidP="00EF2DD4">
            <w:pPr>
              <w:rPr>
                <w:rFonts w:ascii="Arial" w:hAnsi="Arial" w:cs="Arial"/>
                <w:kern w:val="2"/>
                <w:sz w:val="20"/>
                <w:lang w:val="en-US"/>
              </w:rPr>
            </w:pPr>
          </w:p>
        </w:tc>
      </w:tr>
      <w:tr w:rsidR="00EF2DD4" w:rsidRPr="007E01DF" w14:paraId="269A80F7" w14:textId="77777777" w:rsidTr="00D34FF6">
        <w:trPr>
          <w:trHeight w:val="85"/>
        </w:trPr>
        <w:tc>
          <w:tcPr>
            <w:tcW w:w="4855" w:type="dxa"/>
          </w:tcPr>
          <w:p w14:paraId="3016B670" w14:textId="77777777" w:rsidR="00EF2DD4" w:rsidRPr="00086CBC" w:rsidRDefault="00EF2DD4" w:rsidP="00EF2DD4">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EF2DD4" w:rsidRPr="00086CBC" w:rsidRDefault="00EF2DD4" w:rsidP="00EF2DD4">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EF2DD4" w:rsidRPr="007E01DF" w14:paraId="2BBF0AB6" w14:textId="77777777" w:rsidTr="00D34FF6">
        <w:trPr>
          <w:trHeight w:val="85"/>
        </w:trPr>
        <w:tc>
          <w:tcPr>
            <w:tcW w:w="4855" w:type="dxa"/>
          </w:tcPr>
          <w:sdt>
            <w:sdtPr>
              <w:rPr>
                <w:rFonts w:ascii="Arial" w:hAnsi="Arial" w:cs="Arial"/>
                <w:kern w:val="2"/>
                <w:sz w:val="20"/>
              </w:rPr>
              <w:id w:val="306526038"/>
              <w:placeholder>
                <w:docPart w:val="7AF96A12E5CC4A68A235188E0AAE2793"/>
              </w:placeholder>
              <w:dropDownList>
                <w:listItem w:value="Pasirinkite elementą."/>
                <w:listItem w:displayText="Punktas taikomas:" w:value="Punktas taikomas:"/>
                <w:listItem w:displayText="Punktas netaikomas." w:value="Punktas netaikomas."/>
              </w:dropDownList>
            </w:sdtPr>
            <w:sdtEndPr/>
            <w:sdtContent>
              <w:p w14:paraId="2E71F5C5" w14:textId="6D3603CD" w:rsidR="00EF2DD4" w:rsidRPr="00B7382F" w:rsidRDefault="00B7382F" w:rsidP="00EF2DD4">
                <w:pPr>
                  <w:jc w:val="both"/>
                  <w:rPr>
                    <w:rFonts w:ascii="Arial" w:hAnsi="Arial" w:cs="Arial"/>
                    <w:kern w:val="2"/>
                    <w:sz w:val="20"/>
                  </w:rPr>
                </w:pPr>
                <w:r w:rsidRPr="00B7382F">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6554D05ACDEC4C5DA0FD9F85282BFBB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2880393D" w:rsidR="00EF2DD4" w:rsidRPr="00B7382F" w:rsidRDefault="00BB6F51" w:rsidP="00EF2DD4">
                <w:pPr>
                  <w:jc w:val="both"/>
                  <w:rPr>
                    <w:rFonts w:ascii="Arial" w:hAnsi="Arial" w:cs="Arial"/>
                    <w:kern w:val="2"/>
                    <w:sz w:val="20"/>
                  </w:rPr>
                </w:pPr>
                <w:r>
                  <w:rPr>
                    <w:rFonts w:ascii="Arial" w:hAnsi="Arial" w:cs="Arial"/>
                    <w:kern w:val="2"/>
                    <w:sz w:val="20"/>
                  </w:rPr>
                  <w:t>The Clause is not applicable.</w:t>
                </w:r>
              </w:p>
            </w:sdtContent>
          </w:sdt>
        </w:tc>
      </w:tr>
      <w:tr w:rsidR="00EF2DD4" w:rsidRPr="007E01DF" w14:paraId="144E16B4" w14:textId="77777777" w:rsidTr="00D34FF6">
        <w:trPr>
          <w:trHeight w:val="85"/>
        </w:trPr>
        <w:tc>
          <w:tcPr>
            <w:tcW w:w="4855" w:type="dxa"/>
          </w:tcPr>
          <w:p w14:paraId="5B0AB49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EF2DD4" w:rsidRPr="007E01DF" w14:paraId="3F2CEB7A" w14:textId="77777777" w:rsidTr="00D34FF6">
        <w:trPr>
          <w:trHeight w:val="85"/>
        </w:trPr>
        <w:tc>
          <w:tcPr>
            <w:tcW w:w="4855" w:type="dxa"/>
          </w:tcPr>
          <w:p w14:paraId="12C9A94C"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lastRenderedPageBreak/>
              <w:t>9.1. Pirkėjui taikomos netesybos už mokėjimų pagal Sutartį vėlavimą</w:t>
            </w:r>
          </w:p>
        </w:tc>
        <w:tc>
          <w:tcPr>
            <w:tcW w:w="4495" w:type="dxa"/>
          </w:tcPr>
          <w:p w14:paraId="5D707B09"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EF2DD4" w:rsidRPr="007E01DF" w14:paraId="74EC843B" w14:textId="77777777" w:rsidTr="00D34FF6">
        <w:trPr>
          <w:trHeight w:val="85"/>
        </w:trPr>
        <w:tc>
          <w:tcPr>
            <w:tcW w:w="4855" w:type="dxa"/>
          </w:tcPr>
          <w:p w14:paraId="39526DA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EF2DD4" w:rsidRPr="007E01DF" w:rsidRDefault="00EF2DD4" w:rsidP="00EF2DD4">
            <w:pPr>
              <w:jc w:val="both"/>
              <w:rPr>
                <w:rFonts w:ascii="Arial" w:hAnsi="Arial" w:cs="Arial"/>
                <w:b/>
                <w:bCs/>
                <w:kern w:val="2"/>
                <w:sz w:val="20"/>
              </w:rPr>
            </w:pPr>
          </w:p>
        </w:tc>
        <w:tc>
          <w:tcPr>
            <w:tcW w:w="4495" w:type="dxa"/>
          </w:tcPr>
          <w:p w14:paraId="70FB54AE" w14:textId="4108F08B" w:rsidR="00EF2DD4" w:rsidRPr="007E01DF" w:rsidRDefault="00EF2DD4" w:rsidP="00EF2DD4">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EF2DD4" w:rsidRPr="007E01DF" w14:paraId="5B6E1686" w14:textId="77777777" w:rsidTr="00D34FF6">
        <w:trPr>
          <w:trHeight w:val="85"/>
        </w:trPr>
        <w:tc>
          <w:tcPr>
            <w:tcW w:w="4855" w:type="dxa"/>
          </w:tcPr>
          <w:p w14:paraId="3099B05D" w14:textId="77777777" w:rsidR="00EF2DD4" w:rsidRPr="007E01DF" w:rsidRDefault="00EF2DD4" w:rsidP="00EF2DD4">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EF2DD4" w:rsidRPr="007E01DF" w14:paraId="79B00EEB" w14:textId="77777777" w:rsidTr="00D34FF6">
        <w:trPr>
          <w:trHeight w:val="85"/>
        </w:trPr>
        <w:tc>
          <w:tcPr>
            <w:tcW w:w="4855" w:type="dxa"/>
          </w:tcPr>
          <w:p w14:paraId="2962EDD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EF2DD4" w:rsidRDefault="00EF2DD4" w:rsidP="00EF2DD4">
            <w:pPr>
              <w:jc w:val="both"/>
              <w:rPr>
                <w:rFonts w:ascii="Arial" w:hAnsi="Arial" w:cs="Arial"/>
                <w:color w:val="000000"/>
                <w:kern w:val="2"/>
                <w:sz w:val="20"/>
              </w:rPr>
            </w:pPr>
          </w:p>
          <w:p w14:paraId="2E4CE455" w14:textId="77777777" w:rsidR="00EF2DD4" w:rsidRPr="007E01DF" w:rsidRDefault="00EF2DD4" w:rsidP="00EF2DD4">
            <w:pPr>
              <w:jc w:val="both"/>
              <w:rPr>
                <w:rFonts w:ascii="Arial" w:hAnsi="Arial" w:cs="Arial"/>
                <w:b/>
                <w:bCs/>
                <w:kern w:val="2"/>
                <w:sz w:val="20"/>
              </w:rPr>
            </w:pPr>
          </w:p>
        </w:tc>
        <w:tc>
          <w:tcPr>
            <w:tcW w:w="4495" w:type="dxa"/>
          </w:tcPr>
          <w:p w14:paraId="56E065D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EF2DD4" w:rsidRPr="007E01DF" w14:paraId="1CA4C802" w14:textId="77777777" w:rsidTr="00D34FF6">
        <w:trPr>
          <w:trHeight w:val="85"/>
        </w:trPr>
        <w:tc>
          <w:tcPr>
            <w:tcW w:w="4855" w:type="dxa"/>
          </w:tcPr>
          <w:p w14:paraId="72394C7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EF2DD4" w:rsidRPr="007E01DF" w14:paraId="0CD5726B" w14:textId="77777777" w:rsidTr="00D34FF6">
        <w:trPr>
          <w:trHeight w:val="85"/>
        </w:trPr>
        <w:tc>
          <w:tcPr>
            <w:tcW w:w="4855" w:type="dxa"/>
          </w:tcPr>
          <w:p w14:paraId="7899C44C" w14:textId="77777777" w:rsidR="00EF2DD4" w:rsidRDefault="00EF2DD4" w:rsidP="00EF2DD4">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03991EC8" w14:textId="77777777" w:rsidR="00EF2DD4" w:rsidRPr="007E01DF" w:rsidRDefault="00EF2DD4" w:rsidP="00EF2DD4">
            <w:pPr>
              <w:jc w:val="both"/>
              <w:rPr>
                <w:rFonts w:ascii="Arial" w:hAnsi="Arial" w:cs="Arial"/>
                <w:b/>
                <w:bCs/>
                <w:kern w:val="2"/>
                <w:sz w:val="20"/>
              </w:rPr>
            </w:pPr>
          </w:p>
        </w:tc>
        <w:tc>
          <w:tcPr>
            <w:tcW w:w="4495" w:type="dxa"/>
          </w:tcPr>
          <w:p w14:paraId="243E8087" w14:textId="77777777" w:rsidR="00EF2DD4" w:rsidRPr="007E01DF" w:rsidRDefault="00EF2DD4" w:rsidP="00EF2DD4">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EF2DD4" w:rsidRPr="007E01DF" w14:paraId="53CF96D1" w14:textId="77777777" w:rsidTr="00D34FF6">
        <w:trPr>
          <w:trHeight w:val="85"/>
        </w:trPr>
        <w:tc>
          <w:tcPr>
            <w:tcW w:w="4855" w:type="dxa"/>
          </w:tcPr>
          <w:p w14:paraId="73932F43" w14:textId="77777777" w:rsidR="00EF2DD4" w:rsidRPr="007E01DF" w:rsidRDefault="00EF2DD4" w:rsidP="00EF2DD4">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EF2DD4" w:rsidRPr="007E01DF" w:rsidRDefault="00EF2DD4" w:rsidP="00EF2DD4">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EF2DD4" w:rsidRPr="007E01DF" w14:paraId="2F59A55C" w14:textId="77777777" w:rsidTr="00D34FF6">
        <w:trPr>
          <w:trHeight w:val="85"/>
        </w:trPr>
        <w:tc>
          <w:tcPr>
            <w:tcW w:w="4855" w:type="dxa"/>
          </w:tcPr>
          <w:p w14:paraId="5DD9AB69" w14:textId="77777777" w:rsidR="00EF2DD4" w:rsidRPr="00FF3259" w:rsidRDefault="00EF2DD4" w:rsidP="00EF2DD4">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EF2DD4" w:rsidRPr="00FF3259" w:rsidRDefault="00EF2DD4" w:rsidP="00EF2DD4">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EF2DD4" w:rsidRPr="007E01DF" w14:paraId="7BFE47B1" w14:textId="77777777" w:rsidTr="00D34FF6">
        <w:trPr>
          <w:trHeight w:val="85"/>
        </w:trPr>
        <w:tc>
          <w:tcPr>
            <w:tcW w:w="4855" w:type="dxa"/>
          </w:tcPr>
          <w:p w14:paraId="1D2990E5" w14:textId="77777777" w:rsidR="00EF2DD4" w:rsidRPr="00A735C0" w:rsidRDefault="00EF2DD4" w:rsidP="00EF2DD4">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EF2DD4" w:rsidRPr="00A735C0" w:rsidRDefault="00EF2DD4" w:rsidP="00EF2DD4">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EF2DD4" w:rsidRPr="007E01DF" w14:paraId="49EDC44D" w14:textId="77777777" w:rsidTr="00D34FF6">
        <w:trPr>
          <w:trHeight w:val="85"/>
        </w:trPr>
        <w:tc>
          <w:tcPr>
            <w:tcW w:w="4855" w:type="dxa"/>
          </w:tcPr>
          <w:p w14:paraId="65115C37"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w:t>
            </w:r>
            <w:r w:rsidRPr="00A735C0">
              <w:rPr>
                <w:rFonts w:ascii="Arial" w:hAnsi="Arial" w:cs="Arial"/>
                <w:color w:val="000000"/>
                <w:kern w:val="2"/>
                <w:sz w:val="20"/>
              </w:rPr>
              <w:lastRenderedPageBreak/>
              <w:t>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EF2DD4" w:rsidRPr="007E01DF" w:rsidRDefault="00EF2DD4" w:rsidP="00EF2DD4">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EF2DD4" w:rsidRDefault="00EF2DD4" w:rsidP="00EF2DD4">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5E53AE2F" w14:textId="77777777" w:rsidR="00EF2DD4" w:rsidRPr="007E66F6"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w:t>
            </w:r>
            <w:r w:rsidRPr="007E66F6">
              <w:rPr>
                <w:rFonts w:ascii="Arial" w:hAnsi="Arial" w:cs="Arial"/>
                <w:color w:val="000000"/>
                <w:kern w:val="2"/>
                <w:sz w:val="20"/>
                <w:lang w:val="en-US"/>
              </w:rPr>
              <w:lastRenderedPageBreak/>
              <w:t>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225A9BF" w14:textId="2748786A"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tc>
      </w:tr>
      <w:tr w:rsidR="00EF2DD4" w:rsidRPr="007E01DF" w14:paraId="0A197C94" w14:textId="77777777" w:rsidTr="00D34FF6">
        <w:trPr>
          <w:trHeight w:val="85"/>
        </w:trPr>
        <w:tc>
          <w:tcPr>
            <w:tcW w:w="4855" w:type="dxa"/>
          </w:tcPr>
          <w:p w14:paraId="4190957D"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495" w:type="dxa"/>
          </w:tcPr>
          <w:p w14:paraId="62C3BC3E"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EF2DD4" w:rsidRPr="007E01DF" w14:paraId="7ABFE100" w14:textId="77777777" w:rsidTr="00D34FF6">
        <w:trPr>
          <w:trHeight w:val="85"/>
        </w:trPr>
        <w:tc>
          <w:tcPr>
            <w:tcW w:w="4855" w:type="dxa"/>
          </w:tcPr>
          <w:p w14:paraId="0ECCFC61" w14:textId="77777777" w:rsidR="00EF2DD4" w:rsidRDefault="00EF2DD4" w:rsidP="00EF2DD4">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EF2DD4" w:rsidRPr="007E01DF" w:rsidRDefault="00EF2DD4" w:rsidP="00EF2DD4">
            <w:pPr>
              <w:jc w:val="both"/>
              <w:rPr>
                <w:rFonts w:ascii="Arial" w:hAnsi="Arial" w:cs="Arial"/>
                <w:color w:val="000000"/>
                <w:kern w:val="2"/>
                <w:sz w:val="20"/>
              </w:rPr>
            </w:pPr>
          </w:p>
        </w:tc>
        <w:tc>
          <w:tcPr>
            <w:tcW w:w="4495" w:type="dxa"/>
          </w:tcPr>
          <w:p w14:paraId="45D796C5" w14:textId="77777777"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3000 (three thousand) EUR for each case of violation and </w:t>
            </w:r>
            <w:proofErr w:type="gramStart"/>
            <w:r w:rsidRPr="007E66F6">
              <w:rPr>
                <w:rFonts w:ascii="Arial" w:hAnsi="Arial" w:cs="Arial"/>
                <w:color w:val="000000"/>
                <w:kern w:val="2"/>
                <w:sz w:val="20"/>
                <w:lang w:val="en-US"/>
              </w:rPr>
              <w:t>compensates</w:t>
            </w:r>
            <w:proofErr w:type="gramEnd"/>
            <w:r w:rsidRPr="007E66F6">
              <w:rPr>
                <w:rFonts w:ascii="Arial" w:hAnsi="Arial" w:cs="Arial"/>
                <w:color w:val="000000"/>
                <w:kern w:val="2"/>
                <w:sz w:val="20"/>
                <w:lang w:val="en-US"/>
              </w:rPr>
              <w:t xml:space="preserve"> the direct losses suffered or caused by the Buyer, to the extent not covered by the fine.</w:t>
            </w:r>
          </w:p>
        </w:tc>
      </w:tr>
      <w:tr w:rsidR="00EF2DD4" w:rsidRPr="007E01DF" w14:paraId="1BF2981C" w14:textId="77777777" w:rsidTr="00D34FF6">
        <w:trPr>
          <w:trHeight w:val="85"/>
        </w:trPr>
        <w:tc>
          <w:tcPr>
            <w:tcW w:w="4855" w:type="dxa"/>
          </w:tcPr>
          <w:p w14:paraId="2E27AA3F" w14:textId="77777777" w:rsidR="00EF2DD4" w:rsidRPr="007E01DF" w:rsidRDefault="00EF2DD4" w:rsidP="00EF2DD4">
            <w:pPr>
              <w:jc w:val="both"/>
              <w:rPr>
                <w:rFonts w:ascii="Arial" w:hAnsi="Arial" w:cs="Arial"/>
                <w:color w:val="000000"/>
                <w:kern w:val="2"/>
                <w:sz w:val="20"/>
              </w:rPr>
            </w:pPr>
            <w:r w:rsidRPr="00177755">
              <w:rPr>
                <w:rFonts w:ascii="Arial" w:hAnsi="Arial" w:cs="Arial"/>
                <w:b/>
                <w:bCs/>
                <w:kern w:val="2"/>
                <w:sz w:val="20"/>
              </w:rPr>
              <w:t xml:space="preserve">9.7. </w:t>
            </w:r>
            <w:r w:rsidRPr="0045287B">
              <w:rPr>
                <w:rFonts w:ascii="Arial" w:hAnsi="Arial" w:cs="Arial"/>
                <w:b/>
                <w:bCs/>
                <w:kern w:val="2"/>
                <w:sz w:val="20"/>
              </w:rPr>
              <w:t xml:space="preserve">Tiekėjui taikomos netesybos dėl pirkimo dokumentuose nustatytų kokybinių kriterijų </w:t>
            </w:r>
            <w:proofErr w:type="spellStart"/>
            <w:r w:rsidRPr="0045287B">
              <w:rPr>
                <w:rFonts w:ascii="Arial" w:hAnsi="Arial" w:cs="Arial"/>
                <w:b/>
                <w:bCs/>
                <w:kern w:val="2"/>
                <w:sz w:val="20"/>
              </w:rPr>
              <w:t>nepasiekimo</w:t>
            </w:r>
            <w:proofErr w:type="spellEnd"/>
            <w:r w:rsidRPr="0045287B">
              <w:rPr>
                <w:rFonts w:ascii="Arial" w:hAnsi="Arial" w:cs="Arial"/>
                <w:b/>
                <w:bCs/>
                <w:kern w:val="2"/>
                <w:sz w:val="20"/>
              </w:rPr>
              <w:t xml:space="preserve"> Sutarties vykdymo metu</w:t>
            </w:r>
          </w:p>
        </w:tc>
        <w:tc>
          <w:tcPr>
            <w:tcW w:w="4495" w:type="dxa"/>
          </w:tcPr>
          <w:p w14:paraId="42BB066F"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BB6F51" w:rsidRPr="007E01DF" w14:paraId="1C415970" w14:textId="77777777" w:rsidTr="00D34FF6">
        <w:trPr>
          <w:trHeight w:val="85"/>
        </w:trPr>
        <w:tc>
          <w:tcPr>
            <w:tcW w:w="4855" w:type="dxa"/>
          </w:tcPr>
          <w:sdt>
            <w:sdtPr>
              <w:rPr>
                <w:rFonts w:ascii="Arial" w:hAnsi="Arial" w:cs="Arial"/>
                <w:kern w:val="2"/>
                <w:sz w:val="20"/>
              </w:rPr>
              <w:id w:val="151419183"/>
              <w:placeholder>
                <w:docPart w:val="4BA598FBAD9342E49FB8172B6B515770"/>
              </w:placeholder>
              <w:dropDownList>
                <w:listItem w:value="Pasirinkite elementą."/>
                <w:listItem w:displayText="Punktas taikomas:" w:value="Punktas taikomas:"/>
                <w:listItem w:displayText="Punktas netaikomas." w:value="Punktas netaikomas."/>
              </w:dropDownList>
            </w:sdtPr>
            <w:sdtEndPr/>
            <w:sdtContent>
              <w:p w14:paraId="66097A33" w14:textId="52A4BB20" w:rsidR="00BB6F51" w:rsidRPr="000234E8" w:rsidRDefault="00BB6F51" w:rsidP="00BB6F51">
                <w:pPr>
                  <w:pStyle w:val="pf0"/>
                  <w:jc w:val="both"/>
                  <w:rPr>
                    <w:rFonts w:ascii="Arial" w:hAnsi="Arial" w:cs="Arial"/>
                    <w:sz w:val="20"/>
                    <w:szCs w:val="20"/>
                    <w:lang w:val="lt-LT"/>
                  </w:rPr>
                </w:pPr>
                <w:r w:rsidRPr="00B7382F">
                  <w:rPr>
                    <w:rFonts w:ascii="Arial" w:hAnsi="Arial" w:cs="Arial"/>
                    <w:kern w:val="2"/>
                    <w:sz w:val="20"/>
                  </w:rPr>
                  <w:t>Punktas netaikomas.</w:t>
                </w:r>
              </w:p>
            </w:sdtContent>
          </w:sdt>
        </w:tc>
        <w:tc>
          <w:tcPr>
            <w:tcW w:w="4495" w:type="dxa"/>
          </w:tcPr>
          <w:sdt>
            <w:sdtPr>
              <w:rPr>
                <w:rFonts w:ascii="Arial" w:hAnsi="Arial" w:cs="Arial"/>
                <w:kern w:val="2"/>
                <w:sz w:val="20"/>
              </w:rPr>
              <w:id w:val="1701968867"/>
              <w:placeholder>
                <w:docPart w:val="309E1DF2C9694DC4A69B5D296862E9D7"/>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20BD6110" w14:textId="7C6A6F37" w:rsidR="00BB6F51" w:rsidRPr="000234E8" w:rsidRDefault="00BB6F51" w:rsidP="00BB6F51">
                <w:pPr>
                  <w:jc w:val="both"/>
                  <w:rPr>
                    <w:rFonts w:ascii="Arial" w:hAnsi="Arial" w:cs="Arial"/>
                    <w:kern w:val="2"/>
                    <w:sz w:val="20"/>
                    <w:lang w:val="en-US"/>
                  </w:rPr>
                </w:pPr>
                <w:r>
                  <w:rPr>
                    <w:rFonts w:ascii="Arial" w:hAnsi="Arial" w:cs="Arial"/>
                    <w:kern w:val="2"/>
                    <w:sz w:val="20"/>
                  </w:rPr>
                  <w:t>The Clause is not applicable.</w:t>
                </w:r>
              </w:p>
            </w:sdtContent>
          </w:sdt>
        </w:tc>
      </w:tr>
      <w:tr w:rsidR="00EF2DD4" w:rsidRPr="007E01DF" w14:paraId="1060E391" w14:textId="77777777" w:rsidTr="00D34FF6">
        <w:trPr>
          <w:trHeight w:val="85"/>
        </w:trPr>
        <w:tc>
          <w:tcPr>
            <w:tcW w:w="4855" w:type="dxa"/>
          </w:tcPr>
          <w:p w14:paraId="1210E120"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EF2DD4" w:rsidRPr="007E01DF" w14:paraId="022A1BF7" w14:textId="77777777" w:rsidTr="00D34FF6">
        <w:trPr>
          <w:trHeight w:val="85"/>
        </w:trPr>
        <w:tc>
          <w:tcPr>
            <w:tcW w:w="4855" w:type="dxa"/>
          </w:tcPr>
          <w:p w14:paraId="7006DC9B" w14:textId="35E6D325" w:rsidR="00EF2DD4" w:rsidRPr="007E01DF" w:rsidRDefault="00EF2DD4" w:rsidP="00EF2DD4">
            <w:pPr>
              <w:jc w:val="both"/>
              <w:rPr>
                <w:rFonts w:ascii="Arial" w:hAnsi="Arial" w:cs="Arial"/>
                <w:color w:val="000000"/>
                <w:kern w:val="2"/>
                <w:sz w:val="20"/>
              </w:rPr>
            </w:pPr>
            <w:r w:rsidRPr="007F35FA">
              <w:rPr>
                <w:rFonts w:ascii="Arial" w:hAnsi="Arial" w:cs="Arial"/>
                <w:kern w:val="2"/>
                <w:sz w:val="20"/>
              </w:rPr>
              <w:t>Punktas netaikomas</w:t>
            </w:r>
            <w:r w:rsidR="00C01FE9">
              <w:rPr>
                <w:rFonts w:ascii="Arial" w:hAnsi="Arial" w:cs="Arial"/>
                <w:kern w:val="2"/>
                <w:sz w:val="20"/>
              </w:rPr>
              <w:t>.</w:t>
            </w:r>
          </w:p>
        </w:tc>
        <w:tc>
          <w:tcPr>
            <w:tcW w:w="4495" w:type="dxa"/>
          </w:tcPr>
          <w:sdt>
            <w:sdtPr>
              <w:rPr>
                <w:rFonts w:ascii="Arial" w:hAnsi="Arial" w:cs="Arial"/>
                <w:kern w:val="2"/>
                <w:sz w:val="20"/>
              </w:rPr>
              <w:id w:val="786318276"/>
              <w:placeholder>
                <w:docPart w:val="E0F53D9BFECB466587D11EF9F841FB27"/>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524A2995" w14:textId="56F27411" w:rsidR="00EF2DD4" w:rsidRPr="002710F7" w:rsidRDefault="002710F7" w:rsidP="00EF2DD4">
                <w:pPr>
                  <w:jc w:val="both"/>
                  <w:rPr>
                    <w:rFonts w:ascii="Arial" w:hAnsi="Arial" w:cs="Arial"/>
                    <w:kern w:val="2"/>
                    <w:sz w:val="20"/>
                  </w:rPr>
                </w:pPr>
                <w:r w:rsidRPr="002710F7">
                  <w:rPr>
                    <w:rFonts w:ascii="Arial" w:hAnsi="Arial" w:cs="Arial"/>
                    <w:kern w:val="2"/>
                    <w:sz w:val="20"/>
                  </w:rPr>
                  <w:t>The Clause is not applicable.</w:t>
                </w:r>
              </w:p>
            </w:sdtContent>
          </w:sdt>
        </w:tc>
      </w:tr>
      <w:tr w:rsidR="00EF2DD4" w:rsidRPr="007E01DF" w14:paraId="0DFF09C8" w14:textId="77777777" w:rsidTr="00D34FF6">
        <w:trPr>
          <w:trHeight w:val="85"/>
        </w:trPr>
        <w:tc>
          <w:tcPr>
            <w:tcW w:w="4855" w:type="dxa"/>
          </w:tcPr>
          <w:p w14:paraId="247F7640" w14:textId="77777777" w:rsidR="00EF2DD4" w:rsidRPr="007E01DF" w:rsidRDefault="00EF2DD4" w:rsidP="00EF2DD4">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EF2DD4" w:rsidRPr="007E01DF" w14:paraId="28E7E669" w14:textId="77777777" w:rsidTr="00D34FF6">
        <w:trPr>
          <w:trHeight w:val="85"/>
        </w:trPr>
        <w:tc>
          <w:tcPr>
            <w:tcW w:w="4855" w:type="dxa"/>
          </w:tcPr>
          <w:sdt>
            <w:sdtPr>
              <w:rPr>
                <w:rFonts w:ascii="Arial" w:hAnsi="Arial" w:cs="Arial"/>
                <w:kern w:val="2"/>
                <w:sz w:val="20"/>
              </w:rPr>
              <w:id w:val="-1784885292"/>
              <w:placeholder>
                <w:docPart w:val="FAAC3F9D107040729B478C42AE0A374C"/>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4F2DFDCE" w14:textId="2387F23B" w:rsidR="00EF2DD4" w:rsidRPr="00C01FE9" w:rsidRDefault="00C01FE9" w:rsidP="00C01FE9">
                <w:pPr>
                  <w:jc w:val="both"/>
                  <w:rPr>
                    <w:rFonts w:ascii="Arial" w:hAnsi="Arial" w:cs="Arial"/>
                    <w:kern w:val="2"/>
                    <w:sz w:val="20"/>
                  </w:rPr>
                </w:pPr>
                <w:r w:rsidRPr="00C01FE9">
                  <w:rPr>
                    <w:rFonts w:ascii="Arial" w:hAnsi="Arial" w:cs="Arial"/>
                    <w:kern w:val="2"/>
                    <w:sz w:val="20"/>
                  </w:rPr>
                  <w:t>Punktas netaikomas.</w:t>
                </w:r>
              </w:p>
            </w:sdtContent>
          </w:sdt>
        </w:tc>
        <w:tc>
          <w:tcPr>
            <w:tcW w:w="4495" w:type="dxa"/>
          </w:tcPr>
          <w:sdt>
            <w:sdtPr>
              <w:rPr>
                <w:rFonts w:ascii="Arial" w:hAnsi="Arial" w:cs="Arial"/>
                <w:kern w:val="2"/>
                <w:sz w:val="20"/>
              </w:rPr>
              <w:id w:val="-906140776"/>
              <w:placeholder>
                <w:docPart w:val="118071AB92404EF88EFCF0F6718E74B8"/>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597998CD" w14:textId="2ED54CA0" w:rsidR="00EF2DD4" w:rsidRPr="00C01FE9" w:rsidRDefault="00C01FE9" w:rsidP="00C01FE9">
                <w:pPr>
                  <w:jc w:val="both"/>
                  <w:rPr>
                    <w:rFonts w:ascii="Arial" w:hAnsi="Arial" w:cs="Arial"/>
                    <w:kern w:val="2"/>
                    <w:sz w:val="20"/>
                  </w:rPr>
                </w:pPr>
                <w:r w:rsidRPr="00C01FE9">
                  <w:rPr>
                    <w:rFonts w:ascii="Arial" w:hAnsi="Arial" w:cs="Arial"/>
                    <w:kern w:val="2"/>
                    <w:sz w:val="20"/>
                  </w:rPr>
                  <w:t>The Clause is not applicable.</w:t>
                </w:r>
              </w:p>
            </w:sdtContent>
          </w:sdt>
        </w:tc>
      </w:tr>
      <w:tr w:rsidR="00EF2DD4" w:rsidRPr="007E01DF" w14:paraId="0D7C2B34" w14:textId="77777777" w:rsidTr="00D34FF6">
        <w:trPr>
          <w:trHeight w:val="85"/>
        </w:trPr>
        <w:tc>
          <w:tcPr>
            <w:tcW w:w="4855" w:type="dxa"/>
          </w:tcPr>
          <w:p w14:paraId="637F203C" w14:textId="77777777" w:rsidR="00EF2DD4" w:rsidRPr="007E01DF" w:rsidRDefault="00EF2DD4" w:rsidP="00EF2DD4">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EF2DD4" w:rsidRPr="00427415" w:rsidRDefault="00EF2DD4" w:rsidP="00EF2DD4">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EF2DD4" w:rsidRPr="007E01DF" w14:paraId="25CC440E" w14:textId="77777777" w:rsidTr="00D34FF6">
        <w:trPr>
          <w:trHeight w:val="85"/>
        </w:trPr>
        <w:tc>
          <w:tcPr>
            <w:tcW w:w="4855" w:type="dxa"/>
          </w:tcPr>
          <w:p w14:paraId="6F922562" w14:textId="77777777" w:rsidR="00EF2DD4" w:rsidRPr="007E01DF" w:rsidRDefault="00EF2DD4" w:rsidP="00EF2DD4">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EF2DD4" w:rsidRPr="00427415" w:rsidRDefault="00EF2DD4" w:rsidP="00EF2DD4">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EF2DD4" w:rsidRPr="007E01DF" w14:paraId="0F207439" w14:textId="77777777" w:rsidTr="00D34FF6">
        <w:trPr>
          <w:trHeight w:val="85"/>
        </w:trPr>
        <w:tc>
          <w:tcPr>
            <w:tcW w:w="4855" w:type="dxa"/>
          </w:tcPr>
          <w:p w14:paraId="285BA401" w14:textId="77777777" w:rsidR="00EF2DD4" w:rsidRPr="007E01DF" w:rsidRDefault="00EF2DD4" w:rsidP="00EF2DD4">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EF2DD4" w:rsidRPr="001F0581" w:rsidRDefault="00EF2DD4" w:rsidP="00EF2DD4">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EF2DD4" w:rsidRPr="007E01DF" w14:paraId="234D5911" w14:textId="77777777" w:rsidTr="00D34FF6">
        <w:trPr>
          <w:trHeight w:val="85"/>
        </w:trPr>
        <w:tc>
          <w:tcPr>
            <w:tcW w:w="4855" w:type="dxa"/>
          </w:tcPr>
          <w:p w14:paraId="6B176E52" w14:textId="77777777" w:rsidR="00EF2DD4" w:rsidRPr="007E01DF" w:rsidRDefault="00EF2DD4" w:rsidP="00EF2DD4">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EF2DD4" w:rsidRPr="00427415" w:rsidRDefault="00EF2DD4" w:rsidP="00EF2DD4">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EF2DD4" w:rsidRPr="007E01DF" w14:paraId="180B1F41" w14:textId="77777777" w:rsidTr="00D34FF6">
        <w:trPr>
          <w:trHeight w:val="85"/>
        </w:trPr>
        <w:tc>
          <w:tcPr>
            <w:tcW w:w="4855" w:type="dxa"/>
          </w:tcPr>
          <w:p w14:paraId="695E9F70" w14:textId="77777777" w:rsidR="00EF2DD4" w:rsidRPr="007E01DF" w:rsidRDefault="00EF2DD4" w:rsidP="00EF2DD4">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EF2DD4" w:rsidRPr="001F0581" w:rsidRDefault="00EF2DD4" w:rsidP="00EF2DD4">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EF2DD4" w:rsidRPr="007E01DF" w14:paraId="24B09B71" w14:textId="77777777" w:rsidTr="00D34FF6">
        <w:trPr>
          <w:trHeight w:val="85"/>
        </w:trPr>
        <w:tc>
          <w:tcPr>
            <w:tcW w:w="4855" w:type="dxa"/>
          </w:tcPr>
          <w:p w14:paraId="7DBAB822" w14:textId="77777777"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EF2DD4" w:rsidRDefault="00EF2DD4" w:rsidP="00EF2DD4">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EF2DD4" w:rsidRPr="005E7843" w:rsidRDefault="00EF2DD4" w:rsidP="00EF2DD4">
            <w:pPr>
              <w:jc w:val="both"/>
              <w:rPr>
                <w:rFonts w:ascii="Arial" w:hAnsi="Arial" w:cs="Arial"/>
                <w:kern w:val="2"/>
                <w:sz w:val="20"/>
              </w:rPr>
            </w:pPr>
          </w:p>
          <w:p w14:paraId="5C92A312" w14:textId="77777777" w:rsidR="00EF2DD4" w:rsidRDefault="00EF2DD4" w:rsidP="00EF2DD4">
            <w:pPr>
              <w:spacing w:line="276" w:lineRule="auto"/>
              <w:jc w:val="both"/>
              <w:rPr>
                <w:rFonts w:ascii="Arial" w:hAnsi="Arial" w:cs="Arial"/>
                <w:kern w:val="2"/>
                <w:sz w:val="20"/>
              </w:rPr>
            </w:pPr>
            <w:r w:rsidRPr="005E7843">
              <w:rPr>
                <w:rFonts w:ascii="Arial" w:hAnsi="Arial" w:cs="Arial"/>
                <w:kern w:val="2"/>
                <w:sz w:val="20"/>
              </w:rPr>
              <w:lastRenderedPageBreak/>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EF2DD4" w:rsidRDefault="00EF2DD4" w:rsidP="00EF2DD4">
            <w:pPr>
              <w:spacing w:line="276" w:lineRule="auto"/>
              <w:jc w:val="both"/>
              <w:rPr>
                <w:rFonts w:ascii="Arial" w:hAnsi="Arial" w:cs="Arial"/>
                <w:kern w:val="2"/>
                <w:sz w:val="20"/>
              </w:rPr>
            </w:pPr>
          </w:p>
          <w:p w14:paraId="51F2F902" w14:textId="77777777" w:rsidR="00EF2DD4" w:rsidRDefault="00EF2DD4" w:rsidP="00EF2DD4">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EF2DD4" w:rsidRPr="00AC52C6" w:rsidRDefault="00EF2DD4" w:rsidP="00EF2DD4">
            <w:pPr>
              <w:spacing w:line="276" w:lineRule="auto"/>
              <w:jc w:val="both"/>
              <w:rPr>
                <w:rFonts w:ascii="Arial" w:hAnsi="Arial" w:cs="Arial"/>
                <w:kern w:val="2"/>
                <w:sz w:val="20"/>
              </w:rPr>
            </w:pPr>
          </w:p>
          <w:p w14:paraId="618FB92D" w14:textId="77777777" w:rsidR="00EF2DD4" w:rsidRPr="00AC52C6" w:rsidRDefault="00EF2DD4" w:rsidP="00EF2DD4">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EF2DD4" w:rsidRPr="007E01DF" w:rsidRDefault="00EF2DD4" w:rsidP="00EF2DD4">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EF2DD4" w:rsidRPr="001F0581" w:rsidRDefault="00EF2DD4" w:rsidP="00EF2DD4">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EF2DD4" w:rsidRDefault="00EF2DD4" w:rsidP="00EF2DD4">
            <w:pPr>
              <w:jc w:val="both"/>
              <w:rPr>
                <w:rFonts w:ascii="Arial" w:hAnsi="Arial" w:cs="Arial"/>
                <w:kern w:val="2"/>
                <w:sz w:val="20"/>
                <w:lang w:val="en-GB"/>
              </w:rPr>
            </w:pPr>
            <w:r>
              <w:rPr>
                <w:rFonts w:ascii="Arial" w:hAnsi="Arial" w:cs="Arial"/>
                <w:kern w:val="2"/>
                <w:sz w:val="20"/>
                <w:lang w:val="en-GB"/>
              </w:rPr>
              <w:lastRenderedPageBreak/>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EF2DD4" w:rsidRPr="001F0581" w:rsidRDefault="00EF2DD4" w:rsidP="00EF2DD4">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EF2DD4" w:rsidRPr="00427415" w:rsidRDefault="00EF2DD4" w:rsidP="00EF2DD4">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F2DD4" w:rsidRPr="007E01DF" w14:paraId="51EB8009" w14:textId="77777777" w:rsidTr="00D34FF6">
        <w:trPr>
          <w:trHeight w:val="85"/>
        </w:trPr>
        <w:tc>
          <w:tcPr>
            <w:tcW w:w="4855" w:type="dxa"/>
          </w:tcPr>
          <w:p w14:paraId="264806A8"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EF2DD4" w:rsidRPr="007E01DF" w14:paraId="54BD669A" w14:textId="77777777" w:rsidTr="00D34FF6">
        <w:trPr>
          <w:trHeight w:val="85"/>
        </w:trPr>
        <w:tc>
          <w:tcPr>
            <w:tcW w:w="4855" w:type="dxa"/>
          </w:tcPr>
          <w:p w14:paraId="529BC46B"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EF2DD4" w:rsidRPr="007E01DF" w14:paraId="3B9C3D11" w14:textId="77777777" w:rsidTr="00D34FF6">
        <w:trPr>
          <w:trHeight w:val="85"/>
        </w:trPr>
        <w:tc>
          <w:tcPr>
            <w:tcW w:w="4855" w:type="dxa"/>
          </w:tcPr>
          <w:p w14:paraId="0115F9FD" w14:textId="1816D464"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AEEB3CF2A25D450F8E459597A2733DAB"/>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2F49D3">
                  <w:rPr>
                    <w:rFonts w:ascii="Arial" w:hAnsi="Arial" w:cs="Arial"/>
                    <w:kern w:val="2"/>
                    <w:sz w:val="20"/>
                  </w:rPr>
                  <w:t>Ši Sutartis laikoma sudaryta ir įsigalioja nuo Sutarties pasirašymo dienos (antrosios Šalies pasirašymo dieną).</w:t>
                </w:r>
              </w:sdtContent>
            </w:sdt>
          </w:p>
          <w:p w14:paraId="432422CC" w14:textId="041FB7EE" w:rsidR="00EF2DD4" w:rsidRDefault="00EF2DD4" w:rsidP="00EF2DD4">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sidR="002F49D3">
              <w:rPr>
                <w:rFonts w:ascii="Arial" w:hAnsi="Arial" w:cs="Arial"/>
                <w:color w:val="000000"/>
                <w:kern w:val="2"/>
                <w:sz w:val="20"/>
              </w:rPr>
              <w:t>.</w:t>
            </w:r>
          </w:p>
          <w:p w14:paraId="5C57B550" w14:textId="77777777" w:rsidR="00EF2DD4" w:rsidRDefault="00EF2DD4" w:rsidP="00EF2DD4">
            <w:pPr>
              <w:rPr>
                <w:rFonts w:ascii="Arial" w:hAnsi="Arial" w:cs="Arial"/>
                <w:color w:val="4472C4"/>
                <w:kern w:val="2"/>
                <w:sz w:val="20"/>
              </w:rPr>
            </w:pPr>
          </w:p>
          <w:p w14:paraId="73D85826" w14:textId="2E5BA2BE" w:rsidR="00EF2DD4" w:rsidRPr="007E01DF" w:rsidRDefault="00EF2DD4" w:rsidP="00EF2DD4">
            <w:pPr>
              <w:rPr>
                <w:rFonts w:ascii="Arial" w:hAnsi="Arial" w:cs="Arial"/>
                <w:color w:val="4472C4"/>
                <w:kern w:val="2"/>
                <w:sz w:val="20"/>
              </w:rPr>
            </w:pPr>
          </w:p>
        </w:tc>
        <w:tc>
          <w:tcPr>
            <w:tcW w:w="4495" w:type="dxa"/>
          </w:tcPr>
          <w:p w14:paraId="4DBAAD9A" w14:textId="037916EC" w:rsidR="00EF2DD4" w:rsidRPr="007F35FA" w:rsidRDefault="00EF2DD4" w:rsidP="00EF2DD4">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5C8D8EB221D04A60BC5BEBDA8202DB1D"/>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2F49D3">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351D4614" w:rsidR="00EF2DD4" w:rsidRPr="007E01DF" w:rsidRDefault="00EF2DD4" w:rsidP="00EF2DD4">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2F49D3">
              <w:rPr>
                <w:rFonts w:ascii="Arial" w:hAnsi="Arial" w:cs="Arial"/>
                <w:color w:val="000000"/>
                <w:kern w:val="2"/>
                <w:sz w:val="20"/>
                <w:lang w:val="en-GB"/>
              </w:rPr>
              <w:t>.</w:t>
            </w:r>
          </w:p>
        </w:tc>
      </w:tr>
      <w:tr w:rsidR="00EF2DD4" w:rsidRPr="007E01DF" w14:paraId="112E33BD" w14:textId="77777777" w:rsidTr="00D34FF6">
        <w:trPr>
          <w:trHeight w:val="85"/>
        </w:trPr>
        <w:tc>
          <w:tcPr>
            <w:tcW w:w="4855" w:type="dxa"/>
          </w:tcPr>
          <w:p w14:paraId="73DF9143" w14:textId="77777777" w:rsidR="00EF2DD4" w:rsidRPr="00E4528C" w:rsidRDefault="00EF2DD4" w:rsidP="00EF2DD4">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EF2DD4" w:rsidRPr="007E01DF" w14:paraId="41A0F3EC" w14:textId="77777777" w:rsidTr="00D34FF6">
        <w:trPr>
          <w:trHeight w:val="85"/>
        </w:trPr>
        <w:tc>
          <w:tcPr>
            <w:tcW w:w="4855" w:type="dxa"/>
          </w:tcPr>
          <w:p w14:paraId="050E22E8" w14:textId="2F54669A" w:rsidR="00EF2DD4" w:rsidRPr="00353CFB" w:rsidRDefault="005C6504" w:rsidP="00EF2DD4">
            <w:pPr>
              <w:rPr>
                <w:rFonts w:ascii="Arial" w:hAnsi="Arial" w:cs="Arial"/>
                <w:kern w:val="2"/>
                <w:sz w:val="20"/>
              </w:rPr>
            </w:pPr>
            <w:sdt>
              <w:sdtPr>
                <w:rPr>
                  <w:rFonts w:ascii="Arial" w:hAnsi="Arial" w:cs="Arial"/>
                  <w:kern w:val="2"/>
                  <w:sz w:val="20"/>
                </w:rPr>
                <w:id w:val="294030261"/>
                <w:placeholder>
                  <w:docPart w:val="6B4649521A20446E831F9E806C22A224"/>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53CFB">
                  <w:rPr>
                    <w:rFonts w:ascii="Arial" w:hAnsi="Arial" w:cs="Arial"/>
                    <w:kern w:val="2"/>
                    <w:sz w:val="20"/>
                  </w:rPr>
                  <w:t>Punktas netaikomas (4.2 punkte numatytos sąlygos taikomos).</w:t>
                </w:r>
              </w:sdtContent>
            </w:sdt>
          </w:p>
        </w:tc>
        <w:tc>
          <w:tcPr>
            <w:tcW w:w="4495" w:type="dxa"/>
          </w:tcPr>
          <w:p w14:paraId="709FE855" w14:textId="54DEBED3" w:rsidR="00EF2DD4" w:rsidRPr="00353CFB" w:rsidRDefault="00EF2DD4" w:rsidP="00EF2DD4">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EF2DD4" w:rsidRPr="007E01DF" w14:paraId="7FE2D25B" w14:textId="77777777" w:rsidTr="00D34FF6">
        <w:trPr>
          <w:trHeight w:val="85"/>
        </w:trPr>
        <w:tc>
          <w:tcPr>
            <w:tcW w:w="4855" w:type="dxa"/>
          </w:tcPr>
          <w:p w14:paraId="56BA8611"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EF2DD4" w:rsidRPr="007E01DF" w14:paraId="3FD339BD" w14:textId="77777777" w:rsidTr="00D34FF6">
        <w:trPr>
          <w:trHeight w:val="85"/>
        </w:trPr>
        <w:tc>
          <w:tcPr>
            <w:tcW w:w="4855" w:type="dxa"/>
          </w:tcPr>
          <w:p w14:paraId="3BACE0C0"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EF2DD4" w:rsidRPr="007E01DF" w14:paraId="645AEA66" w14:textId="77777777" w:rsidTr="00D34FF6">
        <w:trPr>
          <w:trHeight w:val="85"/>
        </w:trPr>
        <w:tc>
          <w:tcPr>
            <w:tcW w:w="4855" w:type="dxa"/>
          </w:tcPr>
          <w:p w14:paraId="255AE433" w14:textId="77777777" w:rsidR="00EF2DD4" w:rsidRPr="007E01DF" w:rsidRDefault="00EF2DD4" w:rsidP="00EF2DD4">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EF2DD4" w:rsidRPr="007E01DF" w:rsidRDefault="00EF2DD4" w:rsidP="00EF2DD4">
            <w:pPr>
              <w:jc w:val="both"/>
              <w:rPr>
                <w:rFonts w:ascii="Arial" w:hAnsi="Arial" w:cs="Arial"/>
                <w:color w:val="4472C4"/>
                <w:kern w:val="2"/>
                <w:sz w:val="20"/>
              </w:rPr>
            </w:pPr>
          </w:p>
        </w:tc>
        <w:tc>
          <w:tcPr>
            <w:tcW w:w="4495" w:type="dxa"/>
          </w:tcPr>
          <w:p w14:paraId="0311FE71"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F2DD4" w:rsidRPr="007E01DF" w14:paraId="22C88B9B" w14:textId="77777777" w:rsidTr="00D34FF6">
        <w:trPr>
          <w:trHeight w:val="85"/>
        </w:trPr>
        <w:tc>
          <w:tcPr>
            <w:tcW w:w="4855" w:type="dxa"/>
          </w:tcPr>
          <w:p w14:paraId="0EDF317D"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EF2DD4" w:rsidRPr="007E01DF" w14:paraId="57F03E3E" w14:textId="77777777" w:rsidTr="00D34FF6">
        <w:trPr>
          <w:trHeight w:val="85"/>
        </w:trPr>
        <w:tc>
          <w:tcPr>
            <w:tcW w:w="4855" w:type="dxa"/>
            <w:tcBorders>
              <w:top w:val="nil"/>
            </w:tcBorders>
            <w:vAlign w:val="center"/>
          </w:tcPr>
          <w:p w14:paraId="30F176B2" w14:textId="77777777" w:rsidR="00EF2DD4" w:rsidRPr="009C5809" w:rsidRDefault="00EF2DD4" w:rsidP="00EF2DD4">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0DCF2BAF" w14:textId="5D6D0CEE" w:rsidR="00EF2DD4" w:rsidRDefault="00EF2DD4" w:rsidP="00EF2DD4">
            <w:pPr>
              <w:jc w:val="both"/>
              <w:rPr>
                <w:rFonts w:ascii="Arial" w:hAnsi="Arial" w:cs="Arial"/>
                <w:kern w:val="2"/>
                <w:sz w:val="20"/>
              </w:rPr>
            </w:pPr>
            <w:r w:rsidRPr="009C5809">
              <w:rPr>
                <w:rFonts w:ascii="Arial" w:hAnsi="Arial" w:cs="Arial"/>
                <w:kern w:val="2"/>
                <w:sz w:val="20"/>
              </w:rPr>
              <w:t>11.2.</w:t>
            </w:r>
            <w:r w:rsidR="00276CDA">
              <w:rPr>
                <w:rFonts w:ascii="Arial" w:hAnsi="Arial" w:cs="Arial"/>
                <w:kern w:val="2"/>
                <w:sz w:val="20"/>
              </w:rPr>
              <w:t>1</w:t>
            </w:r>
            <w:r w:rsidRPr="009C5809">
              <w:rPr>
                <w:rFonts w:ascii="Arial" w:hAnsi="Arial" w:cs="Arial"/>
                <w:kern w:val="2"/>
                <w:sz w:val="20"/>
              </w:rPr>
              <w:t>. jeigu Tiekėjas nevykdo prisiimtų įsipareigojimų už Sutartyje nustatytą Sutarties kainą / įkainius.</w:t>
            </w:r>
          </w:p>
          <w:p w14:paraId="0373D17D" w14:textId="77777777" w:rsidR="00957D3C" w:rsidRPr="007F35FA" w:rsidRDefault="00957D3C" w:rsidP="00EF2DD4">
            <w:pPr>
              <w:jc w:val="both"/>
              <w:rPr>
                <w:rFonts w:ascii="Arial" w:hAnsi="Arial" w:cs="Arial"/>
                <w:kern w:val="2"/>
                <w:sz w:val="20"/>
              </w:rPr>
            </w:pPr>
          </w:p>
          <w:p w14:paraId="02116BFD" w14:textId="77777777" w:rsidR="00EF2DD4" w:rsidRPr="007F35FA" w:rsidRDefault="00EF2DD4" w:rsidP="00EF2DD4">
            <w:pPr>
              <w:jc w:val="both"/>
              <w:rPr>
                <w:rFonts w:ascii="Arial" w:hAnsi="Arial" w:cs="Arial"/>
                <w:b/>
                <w:bCs/>
                <w:kern w:val="2"/>
                <w:sz w:val="20"/>
              </w:rPr>
            </w:pPr>
            <w:r w:rsidRPr="007F35FA">
              <w:rPr>
                <w:rFonts w:ascii="Arial" w:hAnsi="Arial" w:cs="Arial"/>
                <w:b/>
                <w:bCs/>
                <w:kern w:val="2"/>
                <w:sz w:val="20"/>
              </w:rPr>
              <w:lastRenderedPageBreak/>
              <w:t>Dėl Prekių kokybės</w:t>
            </w:r>
          </w:p>
          <w:p w14:paraId="71686E26" w14:textId="04595DF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10F7">
              <w:rPr>
                <w:rFonts w:ascii="Arial" w:eastAsia="Arial" w:hAnsi="Arial" w:cs="Arial"/>
                <w:kern w:val="2"/>
                <w:sz w:val="20"/>
              </w:rPr>
              <w:t>2</w:t>
            </w:r>
            <w:r w:rsidRPr="007F35FA">
              <w:rPr>
                <w:rFonts w:ascii="Arial" w:eastAsia="Arial" w:hAnsi="Arial" w:cs="Arial"/>
                <w:kern w:val="2"/>
                <w:sz w:val="20"/>
              </w:rPr>
              <w:t>. Tiekėjas daugiau kaip 2 (du) kartus pristato Prekes, kurios neatitinka Sutartyje ir (ar) Įstatymuose nustatytų reikalavimų Prekėms.</w:t>
            </w:r>
          </w:p>
          <w:p w14:paraId="68CFD32C" w14:textId="77777777" w:rsidR="00EF2DD4" w:rsidRDefault="00EF2DD4" w:rsidP="00EF2DD4">
            <w:pPr>
              <w:tabs>
                <w:tab w:val="left" w:pos="567"/>
                <w:tab w:val="left" w:pos="851"/>
                <w:tab w:val="left" w:pos="992"/>
                <w:tab w:val="left" w:pos="1134"/>
              </w:tabs>
              <w:jc w:val="both"/>
              <w:rPr>
                <w:rFonts w:ascii="Arial" w:eastAsia="Arial" w:hAnsi="Arial" w:cs="Arial"/>
                <w:b/>
                <w:bCs/>
                <w:kern w:val="2"/>
                <w:sz w:val="20"/>
              </w:rPr>
            </w:pPr>
          </w:p>
          <w:p w14:paraId="07E53EBE"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1FBD558E"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10F7">
              <w:rPr>
                <w:rFonts w:ascii="Arial" w:eastAsia="Arial" w:hAnsi="Arial" w:cs="Arial"/>
                <w:kern w:val="2"/>
                <w:sz w:val="20"/>
              </w:rPr>
              <w:t>3</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7CB165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69C888C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10F7">
              <w:rPr>
                <w:rFonts w:ascii="Arial" w:eastAsia="Arial" w:hAnsi="Arial" w:cs="Arial"/>
                <w:kern w:val="2"/>
                <w:sz w:val="20"/>
              </w:rPr>
              <w:t>4</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EF2DD4" w:rsidRDefault="00EF2DD4" w:rsidP="00EF2DD4">
            <w:pPr>
              <w:tabs>
                <w:tab w:val="left" w:pos="567"/>
                <w:tab w:val="left" w:pos="851"/>
                <w:tab w:val="left" w:pos="992"/>
                <w:tab w:val="left" w:pos="1134"/>
              </w:tabs>
              <w:jc w:val="both"/>
              <w:rPr>
                <w:rFonts w:ascii="Arial" w:eastAsia="Arial" w:hAnsi="Arial" w:cs="Arial"/>
                <w:kern w:val="2"/>
                <w:sz w:val="20"/>
              </w:rPr>
            </w:pPr>
          </w:p>
          <w:p w14:paraId="7E2B5647"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F99E0F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1EA567E" w14:textId="14BFF53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10F7">
              <w:rPr>
                <w:rFonts w:ascii="Arial" w:eastAsia="Arial" w:hAnsi="Arial" w:cs="Arial"/>
                <w:kern w:val="2"/>
                <w:sz w:val="20"/>
              </w:rPr>
              <w:t>5</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6604E4A1"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4B679F20" w:rsidR="00EF2DD4" w:rsidRPr="007E01DF" w:rsidRDefault="00EF2DD4" w:rsidP="00EF2DD4">
            <w:pPr>
              <w:jc w:val="both"/>
              <w:rPr>
                <w:rFonts w:ascii="Arial" w:hAnsi="Arial" w:cs="Arial"/>
                <w:color w:val="4472C4"/>
                <w:kern w:val="2"/>
                <w:sz w:val="20"/>
              </w:rPr>
            </w:pPr>
            <w:r w:rsidRPr="007F35FA">
              <w:rPr>
                <w:rFonts w:ascii="Arial" w:eastAsia="Arial" w:hAnsi="Arial" w:cs="Arial"/>
                <w:kern w:val="2"/>
                <w:sz w:val="20"/>
              </w:rPr>
              <w:t>11.2.</w:t>
            </w:r>
            <w:r w:rsidR="002710F7">
              <w:rPr>
                <w:rFonts w:ascii="Arial" w:eastAsia="Arial" w:hAnsi="Arial" w:cs="Arial"/>
                <w:kern w:val="2"/>
                <w:sz w:val="20"/>
              </w:rPr>
              <w:t>6</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7544171F"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lastRenderedPageBreak/>
              <w:t>Due to</w:t>
            </w:r>
            <w:r w:rsidRPr="000C0589">
              <w:rPr>
                <w:rFonts w:ascii="Arial" w:hAnsi="Arial" w:cs="Arial"/>
                <w:b/>
                <w:bCs/>
                <w:kern w:val="2"/>
                <w:sz w:val="20"/>
                <w:lang w:val="en-US"/>
              </w:rPr>
              <w:t xml:space="preserve"> price/rate changes (except clause 5.3)</w:t>
            </w:r>
          </w:p>
          <w:p w14:paraId="0F6847B4" w14:textId="721DD261" w:rsidR="00EF2DD4"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6CDA">
              <w:rPr>
                <w:rFonts w:ascii="Arial" w:hAnsi="Arial" w:cs="Arial"/>
                <w:kern w:val="2"/>
                <w:sz w:val="20"/>
                <w:lang w:val="en-US"/>
              </w:rPr>
              <w:t>1</w:t>
            </w:r>
            <w:r w:rsidRPr="000C0589">
              <w:rPr>
                <w:rFonts w:ascii="Arial" w:hAnsi="Arial" w:cs="Arial"/>
                <w:kern w:val="2"/>
                <w:sz w:val="20"/>
                <w:lang w:val="en-US"/>
              </w:rPr>
              <w:t>. if the Supplier does not fulfill the assumed obligations for the Contract price/rates specified in the Contract.</w:t>
            </w:r>
          </w:p>
          <w:p w14:paraId="6CB02760" w14:textId="77777777" w:rsidR="00EF2DD4" w:rsidRPr="000C0589" w:rsidRDefault="00EF2DD4" w:rsidP="00EF2DD4">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00AEFD0" w14:textId="7B6D37BB" w:rsidR="00EF2DD4" w:rsidRPr="00957D3C" w:rsidRDefault="00EF2DD4" w:rsidP="00EF2DD4">
            <w:pPr>
              <w:jc w:val="both"/>
              <w:rPr>
                <w:rFonts w:ascii="Arial" w:hAnsi="Arial" w:cs="Arial"/>
                <w:kern w:val="2"/>
                <w:sz w:val="20"/>
                <w:lang w:val="en-GB"/>
              </w:rPr>
            </w:pPr>
            <w:r w:rsidRPr="000C0589">
              <w:rPr>
                <w:rFonts w:ascii="Arial" w:hAnsi="Arial" w:cs="Arial"/>
                <w:kern w:val="2"/>
                <w:sz w:val="20"/>
                <w:lang w:val="en-GB"/>
              </w:rPr>
              <w:lastRenderedPageBreak/>
              <w:t>11.2.</w:t>
            </w:r>
            <w:r w:rsidR="002710F7">
              <w:rPr>
                <w:rFonts w:ascii="Arial" w:hAnsi="Arial" w:cs="Arial"/>
                <w:kern w:val="2"/>
                <w:sz w:val="20"/>
                <w:lang w:val="en-GB"/>
              </w:rPr>
              <w:t>2</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3E9E9DE2"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515881C6" w14:textId="22C6E452"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10F7">
              <w:rPr>
                <w:rFonts w:ascii="Arial" w:hAnsi="Arial" w:cs="Arial"/>
                <w:kern w:val="2"/>
                <w:sz w:val="20"/>
                <w:lang w:val="en-US"/>
              </w:rPr>
              <w:t>3</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4B7767B7"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29ED756" w14:textId="64E36C44"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10F7">
              <w:rPr>
                <w:rFonts w:ascii="Arial" w:hAnsi="Arial" w:cs="Arial"/>
                <w:kern w:val="2"/>
                <w:sz w:val="20"/>
                <w:lang w:val="en-US"/>
              </w:rPr>
              <w:t>4</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2B7BED5"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38AE5136" w14:textId="36B9C710"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10F7">
              <w:rPr>
                <w:rFonts w:ascii="Arial" w:hAnsi="Arial" w:cs="Arial"/>
                <w:kern w:val="2"/>
                <w:sz w:val="20"/>
                <w:lang w:val="en-US"/>
              </w:rPr>
              <w:t>5</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126E47AE"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18E658FA" w14:textId="648DD15C" w:rsidR="00EF2DD4" w:rsidRPr="00957D3C" w:rsidRDefault="00EF2DD4" w:rsidP="00957D3C">
            <w:pPr>
              <w:jc w:val="both"/>
              <w:rPr>
                <w:rFonts w:ascii="Arial" w:hAnsi="Arial" w:cs="Arial"/>
                <w:kern w:val="2"/>
                <w:sz w:val="20"/>
                <w:lang w:val="en-US"/>
              </w:rPr>
            </w:pPr>
            <w:r w:rsidRPr="000C0589">
              <w:rPr>
                <w:rFonts w:ascii="Arial" w:hAnsi="Arial" w:cs="Arial"/>
                <w:kern w:val="2"/>
                <w:sz w:val="20"/>
                <w:lang w:val="en-US"/>
              </w:rPr>
              <w:t>11.2.</w:t>
            </w:r>
            <w:r w:rsidR="002710F7">
              <w:rPr>
                <w:rFonts w:ascii="Arial" w:hAnsi="Arial" w:cs="Arial"/>
                <w:kern w:val="2"/>
                <w:sz w:val="20"/>
                <w:lang w:val="en-US"/>
              </w:rPr>
              <w:t>6</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tc>
      </w:tr>
      <w:tr w:rsidR="00EF2DD4" w:rsidRPr="007E01DF" w14:paraId="4B7E22B7" w14:textId="77777777" w:rsidTr="00D34FF6">
        <w:trPr>
          <w:trHeight w:val="85"/>
        </w:trPr>
        <w:tc>
          <w:tcPr>
            <w:tcW w:w="4855" w:type="dxa"/>
          </w:tcPr>
          <w:p w14:paraId="3690BF0B" w14:textId="013284D2" w:rsidR="00EF2DD4" w:rsidRPr="00685A4A" w:rsidRDefault="00EF2DD4" w:rsidP="00EF2DD4">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p>
        </w:tc>
        <w:tc>
          <w:tcPr>
            <w:tcW w:w="4495" w:type="dxa"/>
          </w:tcPr>
          <w:p w14:paraId="69FDDFC3" w14:textId="430B58FA" w:rsidR="00EF2DD4" w:rsidRPr="00685A4A" w:rsidRDefault="00EF2DD4" w:rsidP="00EF2DD4">
            <w:pPr>
              <w:jc w:val="both"/>
              <w:rPr>
                <w:rFonts w:ascii="Arial" w:hAnsi="Arial" w:cs="Arial"/>
                <w:color w:val="4472C4"/>
                <w:kern w:val="2"/>
                <w:sz w:val="20"/>
                <w:lang w:val="en-US"/>
              </w:rPr>
            </w:pPr>
            <w:r w:rsidRPr="00685A4A">
              <w:rPr>
                <w:rFonts w:ascii="Arial" w:hAnsi="Arial" w:cs="Arial"/>
                <w:b/>
                <w:bCs/>
                <w:kern w:val="2"/>
                <w:sz w:val="20"/>
                <w:lang w:val="en-US"/>
              </w:rPr>
              <w:t>12. ENVIRONMENTAL AND SOCIAL CRITERIA</w:t>
            </w:r>
          </w:p>
        </w:tc>
      </w:tr>
      <w:tr w:rsidR="00EF2DD4" w:rsidRPr="007E01DF" w14:paraId="14DC1B48" w14:textId="77777777" w:rsidTr="00D34FF6">
        <w:trPr>
          <w:trHeight w:val="85"/>
        </w:trPr>
        <w:tc>
          <w:tcPr>
            <w:tcW w:w="4855" w:type="dxa"/>
          </w:tcPr>
          <w:p w14:paraId="4106AF6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EF2DD4" w:rsidRPr="007E01DF" w14:paraId="1041211E" w14:textId="77777777" w:rsidTr="00D34FF6">
        <w:trPr>
          <w:trHeight w:val="85"/>
        </w:trPr>
        <w:tc>
          <w:tcPr>
            <w:tcW w:w="4855" w:type="dxa"/>
          </w:tcPr>
          <w:p w14:paraId="5B0F65F5"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EF2DD4" w:rsidRPr="007E01DF" w14:paraId="24339F40" w14:textId="77777777" w:rsidTr="00D34FF6">
        <w:trPr>
          <w:trHeight w:val="85"/>
        </w:trPr>
        <w:tc>
          <w:tcPr>
            <w:tcW w:w="4855" w:type="dxa"/>
          </w:tcPr>
          <w:p w14:paraId="2DA02F60" w14:textId="77777777" w:rsidR="00EF2DD4" w:rsidRPr="007E01DF" w:rsidRDefault="00EF2DD4" w:rsidP="00EF2DD4">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D8011E" w:rsidRPr="007E01DF" w14:paraId="3EF8BAC5" w14:textId="77777777" w:rsidTr="00D34FF6">
        <w:trPr>
          <w:trHeight w:val="85"/>
        </w:trPr>
        <w:tc>
          <w:tcPr>
            <w:tcW w:w="4855" w:type="dxa"/>
          </w:tcPr>
          <w:p w14:paraId="6B71288C" w14:textId="747E4DC3" w:rsidR="00D8011E" w:rsidRPr="007E01DF" w:rsidRDefault="00D8011E" w:rsidP="00D8011E">
            <w:pPr>
              <w:jc w:val="both"/>
              <w:rPr>
                <w:rFonts w:ascii="Arial" w:hAnsi="Arial" w:cs="Arial"/>
                <w:color w:val="4472C4"/>
                <w:kern w:val="2"/>
                <w:sz w:val="20"/>
              </w:rPr>
            </w:pPr>
            <w:r w:rsidRPr="00695D87">
              <w:rPr>
                <w:rStyle w:val="Heading1Char"/>
                <w:rFonts w:ascii="Arial" w:hAnsi="Arial" w:cs="Arial"/>
                <w:color w:val="auto"/>
                <w:sz w:val="20"/>
                <w:szCs w:val="20"/>
                <w:shd w:val="clear" w:color="auto" w:fill="FFFFFF"/>
              </w:rPr>
              <w:t xml:space="preserve"> </w:t>
            </w:r>
            <w:r w:rsidRPr="00695D87">
              <w:rPr>
                <w:rStyle w:val="normaltextrun"/>
                <w:rFonts w:ascii="Arial" w:eastAsiaTheme="majorEastAsia" w:hAnsi="Arial" w:cs="Arial"/>
                <w:sz w:val="20"/>
                <w:shd w:val="clear" w:color="auto" w:fill="FFFFFF"/>
              </w:rPr>
              <w:t>Tiekėjas pateikia Pirkėjui pakavimo lapą („</w:t>
            </w:r>
            <w:proofErr w:type="spellStart"/>
            <w:r w:rsidRPr="00695D87">
              <w:rPr>
                <w:rStyle w:val="normaltextrun"/>
                <w:rFonts w:ascii="Arial" w:eastAsiaTheme="majorEastAsia" w:hAnsi="Arial" w:cs="Arial"/>
                <w:sz w:val="20"/>
                <w:shd w:val="clear" w:color="auto" w:fill="FFFFFF"/>
              </w:rPr>
              <w:t>Packing</w:t>
            </w:r>
            <w:proofErr w:type="spellEnd"/>
            <w:r w:rsidRPr="00695D87">
              <w:rPr>
                <w:rStyle w:val="normaltextrun"/>
                <w:rFonts w:ascii="Arial" w:eastAsiaTheme="majorEastAsia" w:hAnsi="Arial" w:cs="Arial"/>
                <w:sz w:val="20"/>
                <w:shd w:val="clear" w:color="auto" w:fill="FFFFFF"/>
              </w:rPr>
              <w:t> </w:t>
            </w:r>
            <w:proofErr w:type="spellStart"/>
            <w:r w:rsidRPr="00695D87">
              <w:rPr>
                <w:rStyle w:val="normaltextrun"/>
                <w:rFonts w:ascii="Arial" w:eastAsiaTheme="majorEastAsia" w:hAnsi="Arial" w:cs="Arial"/>
                <w:sz w:val="20"/>
                <w:shd w:val="clear" w:color="auto" w:fill="FFFFFF"/>
              </w:rPr>
              <w:t>list</w:t>
            </w:r>
            <w:proofErr w:type="spellEnd"/>
            <w:r w:rsidRPr="00695D87">
              <w:rPr>
                <w:rStyle w:val="normaltextrun"/>
                <w:rFonts w:ascii="Arial" w:eastAsiaTheme="majorEastAsia" w:hAnsi="Arial" w:cs="Arial"/>
                <w:sz w:val="20"/>
                <w:shd w:val="clear" w:color="auto" w:fill="FFFFFF"/>
              </w:rPr>
              <w:t xml:space="preserve">“),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w:t>
            </w:r>
            <w:r w:rsidRPr="00695D87">
              <w:rPr>
                <w:rStyle w:val="normaltextrun"/>
                <w:rFonts w:ascii="Arial" w:eastAsiaTheme="majorEastAsia" w:hAnsi="Arial" w:cs="Arial"/>
                <w:sz w:val="20"/>
                <w:shd w:val="clear" w:color="auto" w:fill="FFFFFF"/>
              </w:rPr>
              <w:lastRenderedPageBreak/>
              <w:t>pakuotės atliekos – perdirbama ar neperdirbama </w:t>
            </w:r>
            <w:r w:rsidRPr="00695D87">
              <w:rPr>
                <w:rStyle w:val="normaltextrun"/>
                <w:rFonts w:ascii="Arial" w:eastAsiaTheme="majorEastAsia" w:hAnsi="Arial" w:cs="Arial"/>
                <w:i/>
                <w:iCs/>
                <w:sz w:val="20"/>
                <w:shd w:val="clear" w:color="auto" w:fill="FFFFFF"/>
              </w:rPr>
              <w:t>(taikoma, jeigu prekės įsigyjamos iš Tiekėjo savo veiklą įregistravusio ne Lietuvoje).</w:t>
            </w:r>
            <w:r w:rsidRPr="00695D87">
              <w:rPr>
                <w:rStyle w:val="normaltextrun"/>
                <w:rFonts w:ascii="Arial" w:eastAsiaTheme="majorEastAsia" w:hAnsi="Arial" w:cs="Arial"/>
                <w:sz w:val="20"/>
                <w:shd w:val="clear" w:color="auto" w:fill="FFFFFF"/>
              </w:rPr>
              <w:t> "</w:t>
            </w:r>
            <w:r w:rsidRPr="00695D87">
              <w:rPr>
                <w:rStyle w:val="eop"/>
                <w:rFonts w:ascii="Arial" w:eastAsiaTheme="majorEastAsia" w:hAnsi="Arial" w:cs="Arial"/>
                <w:sz w:val="20"/>
                <w:shd w:val="clear" w:color="auto" w:fill="FFFFFF"/>
              </w:rPr>
              <w:t> </w:t>
            </w:r>
          </w:p>
        </w:tc>
        <w:tc>
          <w:tcPr>
            <w:tcW w:w="4495" w:type="dxa"/>
          </w:tcPr>
          <w:p w14:paraId="6F2D7BF1" w14:textId="662989D0" w:rsidR="00D8011E" w:rsidRPr="007E01DF" w:rsidRDefault="00D8011E" w:rsidP="00D8011E">
            <w:pPr>
              <w:jc w:val="both"/>
              <w:rPr>
                <w:rFonts w:ascii="Arial" w:hAnsi="Arial" w:cs="Arial"/>
                <w:color w:val="4472C4"/>
                <w:kern w:val="2"/>
                <w:sz w:val="20"/>
                <w:lang w:val="en-US"/>
              </w:rPr>
            </w:pPr>
            <w:r w:rsidRPr="00695D87">
              <w:rPr>
                <w:rFonts w:ascii="Arial" w:hAnsi="Arial" w:cs="Arial"/>
                <w:sz w:val="20"/>
                <w:szCs w:val="16"/>
                <w:lang w:val="en-US"/>
              </w:rPr>
              <w:lastRenderedPageBreak/>
              <w:t>The Supplier shall provide the Buyer with a packing list (“Packing list”), which must specify: the packaging category (primary, secondary, tertiary) and the number of units and weight for each category; the packaging material (glass, plastic, PET, paper and cardboard, metal (ferrous metals), metal (</w:t>
            </w:r>
            <w:proofErr w:type="spellStart"/>
            <w:r w:rsidRPr="00695D87">
              <w:rPr>
                <w:rFonts w:ascii="Arial" w:hAnsi="Arial" w:cs="Arial"/>
                <w:sz w:val="20"/>
                <w:szCs w:val="16"/>
                <w:lang w:val="en-US"/>
              </w:rPr>
              <w:t>aluminium</w:t>
            </w:r>
            <w:proofErr w:type="spellEnd"/>
            <w:r w:rsidRPr="00695D87">
              <w:rPr>
                <w:rFonts w:ascii="Arial" w:hAnsi="Arial" w:cs="Arial"/>
                <w:sz w:val="20"/>
                <w:szCs w:val="16"/>
                <w:lang w:val="en-US"/>
              </w:rPr>
              <w:t xml:space="preserve">), wood, composite (specify other)). For composite packaging, the composition of such packaging must additionally be indicated as percentages by material (glass, plastic, PET, paper or cardboard, ferrous metal, </w:t>
            </w:r>
            <w:proofErr w:type="spellStart"/>
            <w:r w:rsidRPr="00695D87">
              <w:rPr>
                <w:rFonts w:ascii="Arial" w:hAnsi="Arial" w:cs="Arial"/>
                <w:sz w:val="20"/>
                <w:szCs w:val="16"/>
                <w:lang w:val="en-US"/>
              </w:rPr>
              <w:t>aluminium</w:t>
            </w:r>
            <w:proofErr w:type="spellEnd"/>
            <w:r w:rsidRPr="00695D87">
              <w:rPr>
                <w:rFonts w:ascii="Arial" w:hAnsi="Arial" w:cs="Arial"/>
                <w:sz w:val="20"/>
                <w:szCs w:val="16"/>
                <w:lang w:val="en-US"/>
              </w:rPr>
              <w:t xml:space="preserve">, wood or other). The method of packaging use must also be indicated </w:t>
            </w:r>
            <w:r w:rsidRPr="00695D87">
              <w:rPr>
                <w:rFonts w:ascii="Arial" w:hAnsi="Arial" w:cs="Arial"/>
                <w:sz w:val="20"/>
                <w:szCs w:val="16"/>
                <w:lang w:val="en-US"/>
              </w:rPr>
              <w:lastRenderedPageBreak/>
              <w:t>– single-use or reusable – as well as how the packaging waste is treated – recyclable or non-recyclable (applicable if the goods are purchased from a Supplier whose business activity is registered outside Lithuania).</w:t>
            </w:r>
          </w:p>
        </w:tc>
      </w:tr>
      <w:tr w:rsidR="00EF2DD4" w:rsidRPr="007E01DF" w14:paraId="16CE3C99" w14:textId="77777777" w:rsidTr="00D34FF6">
        <w:trPr>
          <w:trHeight w:val="85"/>
        </w:trPr>
        <w:tc>
          <w:tcPr>
            <w:tcW w:w="4855" w:type="dxa"/>
          </w:tcPr>
          <w:p w14:paraId="6721F8E5"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lastRenderedPageBreak/>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EF2DD4" w:rsidRPr="007E01DF" w14:paraId="2853B5C9" w14:textId="77777777" w:rsidTr="00DB6CE4">
        <w:trPr>
          <w:trHeight w:val="1250"/>
        </w:trPr>
        <w:tc>
          <w:tcPr>
            <w:tcW w:w="4855" w:type="dxa"/>
          </w:tcPr>
          <w:p w14:paraId="00F786EA" w14:textId="77777777" w:rsidR="00EF2DD4" w:rsidRPr="009C5809" w:rsidRDefault="00EF2DD4" w:rsidP="00EF2DD4">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EF2DD4" w:rsidRDefault="00EF2DD4" w:rsidP="00EF2DD4">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EF2DD4" w:rsidRDefault="00EF2DD4" w:rsidP="00EF2DD4">
            <w:pPr>
              <w:jc w:val="both"/>
              <w:rPr>
                <w:rFonts w:ascii="Arial" w:hAnsi="Arial" w:cs="Arial"/>
                <w:color w:val="4472C4"/>
                <w:kern w:val="2"/>
                <w:sz w:val="20"/>
              </w:rPr>
            </w:pPr>
          </w:p>
          <w:p w14:paraId="316B365A" w14:textId="77777777" w:rsidR="00EF2DD4" w:rsidRDefault="00EF2DD4" w:rsidP="00EF2DD4">
            <w:pPr>
              <w:jc w:val="both"/>
              <w:rPr>
                <w:rFonts w:ascii="Arial" w:hAnsi="Arial" w:cs="Arial"/>
                <w:color w:val="4472C4"/>
                <w:kern w:val="2"/>
                <w:sz w:val="20"/>
              </w:rPr>
            </w:pPr>
          </w:p>
          <w:p w14:paraId="58F93E0D" w14:textId="77777777" w:rsidR="00EF2DD4" w:rsidRDefault="00EF2DD4" w:rsidP="00EF2DD4">
            <w:pPr>
              <w:jc w:val="both"/>
              <w:rPr>
                <w:rFonts w:ascii="Arial" w:hAnsi="Arial" w:cs="Arial"/>
                <w:color w:val="4472C4"/>
                <w:kern w:val="2"/>
                <w:sz w:val="20"/>
              </w:rPr>
            </w:pPr>
          </w:p>
          <w:p w14:paraId="6CCE7015" w14:textId="77777777" w:rsidR="00EF2DD4" w:rsidRPr="007E01DF" w:rsidRDefault="00EF2DD4" w:rsidP="00EF2DD4">
            <w:pPr>
              <w:jc w:val="both"/>
              <w:rPr>
                <w:rFonts w:ascii="Arial" w:hAnsi="Arial" w:cs="Arial"/>
                <w:color w:val="4472C4"/>
                <w:kern w:val="2"/>
                <w:sz w:val="20"/>
              </w:rPr>
            </w:pPr>
          </w:p>
        </w:tc>
        <w:tc>
          <w:tcPr>
            <w:tcW w:w="4495" w:type="dxa"/>
          </w:tcPr>
          <w:p w14:paraId="46AED408" w14:textId="77777777" w:rsidR="00EF2DD4" w:rsidRPr="007E01DF" w:rsidRDefault="00EF2DD4" w:rsidP="00EF2DD4">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454CA49B" w14:textId="0169F4FF" w:rsidR="00EF2DD4" w:rsidRPr="00DB6CE4" w:rsidRDefault="00EF2DD4" w:rsidP="00EF2DD4">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tc>
      </w:tr>
      <w:tr w:rsidR="00EF2DD4" w:rsidRPr="007E01DF" w14:paraId="32C0393F" w14:textId="77777777" w:rsidTr="00D34FF6">
        <w:trPr>
          <w:trHeight w:val="85"/>
        </w:trPr>
        <w:tc>
          <w:tcPr>
            <w:tcW w:w="4855" w:type="dxa"/>
          </w:tcPr>
          <w:p w14:paraId="2E71B3F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EF2DD4" w:rsidRPr="007E01DF" w14:paraId="26556A90" w14:textId="77777777" w:rsidTr="00D34FF6">
        <w:trPr>
          <w:trHeight w:val="85"/>
        </w:trPr>
        <w:tc>
          <w:tcPr>
            <w:tcW w:w="4855" w:type="dxa"/>
          </w:tcPr>
          <w:p w14:paraId="50C24C7A" w14:textId="7FE2CDCF" w:rsidR="00EF2DD4" w:rsidRPr="00DD42CA" w:rsidRDefault="00EF2DD4" w:rsidP="00EF2DD4">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19492677" w14:textId="7946D600" w:rsidR="00EF2DD4" w:rsidRPr="00DD42CA" w:rsidRDefault="00EF2DD4" w:rsidP="00EF2DD4">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 xml:space="preserve">The clause </w:t>
            </w:r>
            <w:proofErr w:type="gramStart"/>
            <w:r>
              <w:rPr>
                <w:rFonts w:ascii="Arial" w:hAnsi="Arial" w:cs="Arial"/>
                <w:kern w:val="2"/>
                <w:sz w:val="20"/>
                <w:shd w:val="clear" w:color="auto" w:fill="FFFFFF"/>
                <w:lang w:val="en-US"/>
              </w:rPr>
              <w:t>it</w:t>
            </w:r>
            <w:proofErr w:type="gramEnd"/>
            <w:r>
              <w:rPr>
                <w:rFonts w:ascii="Arial" w:hAnsi="Arial" w:cs="Arial"/>
                <w:kern w:val="2"/>
                <w:sz w:val="20"/>
                <w:shd w:val="clear" w:color="auto" w:fill="FFFFFF"/>
                <w:lang w:val="en-US"/>
              </w:rPr>
              <w:t xml:space="preserve"> not applicable.</w:t>
            </w:r>
          </w:p>
        </w:tc>
      </w:tr>
      <w:tr w:rsidR="00EF2DD4" w:rsidRPr="007E01DF" w14:paraId="1EC35ADF" w14:textId="77777777" w:rsidTr="00D34FF6">
        <w:trPr>
          <w:trHeight w:val="85"/>
        </w:trPr>
        <w:tc>
          <w:tcPr>
            <w:tcW w:w="4855" w:type="dxa"/>
          </w:tcPr>
          <w:p w14:paraId="35E5ED28"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3C1FDF" w14:paraId="0B0E48E5" w14:textId="77777777" w:rsidTr="00684471">
        <w:trPr>
          <w:trHeight w:val="85"/>
        </w:trPr>
        <w:tc>
          <w:tcPr>
            <w:tcW w:w="4855" w:type="dxa"/>
            <w:hideMark/>
          </w:tcPr>
          <w:p w14:paraId="3065BD13" w14:textId="2680E7CC" w:rsidR="003C1FDF" w:rsidRDefault="003C1FDF" w:rsidP="003C1FDF">
            <w:pPr>
              <w:jc w:val="both"/>
              <w:rPr>
                <w:rFonts w:ascii="Arial" w:hAnsi="Arial" w:cs="Arial"/>
                <w:color w:val="4472C4"/>
                <w:kern w:val="2"/>
                <w:sz w:val="20"/>
                <w:lang w:val="en-US"/>
                <w14:ligatures w14:val="standardContextual"/>
              </w:rPr>
            </w:pPr>
            <w:r>
              <w:rPr>
                <w:rFonts w:ascii="Arial" w:hAnsi="Arial" w:cs="Arial"/>
                <w:color w:val="000000"/>
                <w:kern w:val="2"/>
                <w:sz w:val="20"/>
                <w:shd w:val="clear" w:color="auto" w:fill="FFFFFF"/>
              </w:rPr>
              <w:t>Punktas netaikomas.</w:t>
            </w:r>
          </w:p>
        </w:tc>
        <w:tc>
          <w:tcPr>
            <w:tcW w:w="4495" w:type="dxa"/>
          </w:tcPr>
          <w:p w14:paraId="74E8338B" w14:textId="26BCA670" w:rsidR="003C1FDF" w:rsidRDefault="003C1FDF" w:rsidP="003C1FDF">
            <w:pPr>
              <w:jc w:val="both"/>
              <w:rPr>
                <w:rFonts w:ascii="Arial" w:hAnsi="Arial" w:cs="Arial"/>
                <w:color w:val="4472C4"/>
                <w:kern w:val="2"/>
                <w:sz w:val="20"/>
                <w:lang w:val="en-US"/>
                <w14:ligatures w14:val="standardContextual"/>
              </w:rPr>
            </w:pPr>
            <w:r>
              <w:rPr>
                <w:rFonts w:ascii="Arial" w:hAnsi="Arial" w:cs="Arial"/>
                <w:color w:val="000000"/>
                <w:kern w:val="2"/>
                <w:sz w:val="20"/>
                <w:shd w:val="clear" w:color="auto" w:fill="FFFFFF"/>
                <w:lang w:val="en-US"/>
              </w:rPr>
              <w:t xml:space="preserve">The Clause </w:t>
            </w:r>
            <w:proofErr w:type="gramStart"/>
            <w:r>
              <w:rPr>
                <w:rFonts w:ascii="Arial" w:hAnsi="Arial" w:cs="Arial"/>
                <w:color w:val="000000"/>
                <w:kern w:val="2"/>
                <w:sz w:val="20"/>
                <w:shd w:val="clear" w:color="auto" w:fill="FFFFFF"/>
                <w:lang w:val="en-US"/>
              </w:rPr>
              <w:t>it</w:t>
            </w:r>
            <w:proofErr w:type="gramEnd"/>
            <w:r>
              <w:rPr>
                <w:rFonts w:ascii="Arial" w:hAnsi="Arial" w:cs="Arial"/>
                <w:color w:val="000000"/>
                <w:kern w:val="2"/>
                <w:sz w:val="20"/>
                <w:shd w:val="clear" w:color="auto" w:fill="FFFFFF"/>
                <w:lang w:val="en-US"/>
              </w:rPr>
              <w:t xml:space="preserve"> n</w:t>
            </w:r>
            <w:r w:rsidRPr="007E01DF">
              <w:rPr>
                <w:rFonts w:ascii="Arial" w:hAnsi="Arial" w:cs="Arial"/>
                <w:color w:val="000000"/>
                <w:kern w:val="2"/>
                <w:sz w:val="20"/>
                <w:shd w:val="clear" w:color="auto" w:fill="FFFFFF"/>
                <w:lang w:val="en-US"/>
              </w:rPr>
              <w:t>ot applicable</w:t>
            </w:r>
            <w:r>
              <w:rPr>
                <w:rFonts w:ascii="Arial" w:hAnsi="Arial" w:cs="Arial"/>
                <w:color w:val="000000"/>
                <w:kern w:val="2"/>
                <w:sz w:val="20"/>
                <w:shd w:val="clear" w:color="auto" w:fill="FFFFFF"/>
                <w:lang w:val="en-US"/>
              </w:rPr>
              <w:t>.</w:t>
            </w:r>
          </w:p>
        </w:tc>
      </w:tr>
      <w:tr w:rsidR="00EF2DD4" w:rsidRPr="007E01DF" w14:paraId="0D8854BB" w14:textId="77777777" w:rsidTr="00D34FF6">
        <w:trPr>
          <w:trHeight w:val="85"/>
        </w:trPr>
        <w:tc>
          <w:tcPr>
            <w:tcW w:w="4855" w:type="dxa"/>
          </w:tcPr>
          <w:p w14:paraId="166D086F" w14:textId="77777777" w:rsidR="00EF2DD4" w:rsidRPr="00183F31" w:rsidRDefault="00EF2DD4" w:rsidP="00EF2DD4">
            <w:pPr>
              <w:jc w:val="center"/>
              <w:rPr>
                <w:rFonts w:ascii="Arial" w:hAnsi="Arial" w:cs="Arial"/>
                <w:b/>
                <w:bCs/>
                <w:kern w:val="2"/>
                <w:sz w:val="20"/>
              </w:rPr>
            </w:pPr>
            <w:r w:rsidRPr="00183F31">
              <w:rPr>
                <w:rFonts w:ascii="Arial" w:hAnsi="Arial" w:cs="Arial"/>
                <w:b/>
                <w:bCs/>
                <w:kern w:val="2"/>
                <w:sz w:val="20"/>
              </w:rPr>
              <w:lastRenderedPageBreak/>
              <w:t>13. BENDRŲJŲ SĄLYGŲ PAKEITIMAI IR PAPILDYMAI</w:t>
            </w:r>
          </w:p>
          <w:p w14:paraId="6FE937CE" w14:textId="77777777" w:rsidR="00EF2DD4" w:rsidRPr="00183F31" w:rsidRDefault="00EF2DD4" w:rsidP="00EF2DD4">
            <w:pPr>
              <w:jc w:val="center"/>
              <w:rPr>
                <w:rFonts w:ascii="Arial" w:hAnsi="Arial" w:cs="Arial"/>
                <w:color w:val="000000"/>
                <w:kern w:val="2"/>
                <w:sz w:val="20"/>
                <w:shd w:val="clear" w:color="auto" w:fill="FFFFFF"/>
              </w:rPr>
            </w:pPr>
          </w:p>
        </w:tc>
        <w:tc>
          <w:tcPr>
            <w:tcW w:w="4495" w:type="dxa"/>
          </w:tcPr>
          <w:p w14:paraId="610EBD7D" w14:textId="77777777" w:rsidR="00EF2DD4" w:rsidRPr="00183F31" w:rsidRDefault="00EF2DD4" w:rsidP="00EF2DD4">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EF2DD4" w:rsidRPr="007E01DF" w14:paraId="36A66FAE" w14:textId="77777777" w:rsidTr="00D34FF6">
        <w:trPr>
          <w:trHeight w:val="85"/>
        </w:trPr>
        <w:tc>
          <w:tcPr>
            <w:tcW w:w="4855" w:type="dxa"/>
          </w:tcPr>
          <w:p w14:paraId="42274820" w14:textId="77777777" w:rsidR="00EF2DD4" w:rsidRPr="007E01DF" w:rsidRDefault="00EF2DD4" w:rsidP="00EF2DD4">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EF2DD4" w:rsidRPr="00921AAD" w:rsidRDefault="00EF2DD4" w:rsidP="00EF2DD4">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EF2DD4" w:rsidRPr="007E01DF" w14:paraId="5B03DA44" w14:textId="77777777" w:rsidTr="00D34FF6">
        <w:trPr>
          <w:trHeight w:val="85"/>
        </w:trPr>
        <w:tc>
          <w:tcPr>
            <w:tcW w:w="4855" w:type="dxa"/>
            <w:vAlign w:val="center"/>
          </w:tcPr>
          <w:p w14:paraId="2A1743A6"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EF2DD4" w:rsidRPr="00183F31" w:rsidRDefault="00EF2DD4" w:rsidP="00EF2DD4">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EF2DD4" w:rsidRPr="00183F31" w:rsidRDefault="00EF2DD4" w:rsidP="00EF2DD4">
            <w:pPr>
              <w:jc w:val="both"/>
              <w:rPr>
                <w:rFonts w:ascii="Arial" w:eastAsiaTheme="minorHAnsi" w:hAnsi="Arial" w:cs="Arial"/>
                <w:kern w:val="2"/>
                <w:sz w:val="20"/>
                <w14:ligatures w14:val="standardContextual"/>
              </w:rPr>
            </w:pPr>
          </w:p>
          <w:p w14:paraId="50EE588C" w14:textId="77777777" w:rsidR="00EF2DD4" w:rsidRPr="00183F31" w:rsidRDefault="00EF2DD4" w:rsidP="00EF2DD4">
            <w:pPr>
              <w:jc w:val="both"/>
              <w:rPr>
                <w:rFonts w:ascii="Arial" w:eastAsiaTheme="minorHAnsi" w:hAnsi="Arial" w:cs="Arial"/>
                <w:kern w:val="2"/>
                <w:sz w:val="20"/>
                <w14:ligatures w14:val="standardContextual"/>
              </w:rPr>
            </w:pPr>
          </w:p>
          <w:p w14:paraId="62C7E0E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EF2DD4" w:rsidRPr="00183F31" w:rsidRDefault="00EF2DD4" w:rsidP="00EF2DD4">
            <w:pPr>
              <w:jc w:val="both"/>
              <w:rPr>
                <w:rFonts w:ascii="Arial" w:eastAsiaTheme="minorHAnsi" w:hAnsi="Arial" w:cs="Arial"/>
                <w:kern w:val="2"/>
                <w:sz w:val="20"/>
                <w14:ligatures w14:val="standardContextual"/>
              </w:rPr>
            </w:pPr>
          </w:p>
          <w:p w14:paraId="6DA51AE5" w14:textId="77777777" w:rsidR="00EF2DD4" w:rsidRPr="00183F31" w:rsidRDefault="00EF2DD4" w:rsidP="00EF2DD4">
            <w:pPr>
              <w:jc w:val="both"/>
              <w:rPr>
                <w:rFonts w:ascii="Arial" w:eastAsiaTheme="minorHAnsi" w:hAnsi="Arial" w:cs="Arial"/>
                <w:kern w:val="2"/>
                <w:sz w:val="20"/>
                <w14:ligatures w14:val="standardContextual"/>
              </w:rPr>
            </w:pPr>
          </w:p>
          <w:p w14:paraId="7205A9D7" w14:textId="77777777" w:rsidR="00EF2DD4" w:rsidRPr="00183F31" w:rsidRDefault="00EF2DD4" w:rsidP="00EF2DD4">
            <w:pPr>
              <w:jc w:val="both"/>
              <w:rPr>
                <w:rFonts w:ascii="Arial" w:eastAsiaTheme="minorHAnsi" w:hAnsi="Arial" w:cs="Arial"/>
                <w:kern w:val="2"/>
                <w:sz w:val="20"/>
                <w14:ligatures w14:val="standardContextual"/>
              </w:rPr>
            </w:pPr>
          </w:p>
          <w:p w14:paraId="5E51979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EF2DD4" w:rsidRPr="00183F31" w:rsidRDefault="00EF2DD4" w:rsidP="00EF2DD4">
            <w:pPr>
              <w:jc w:val="both"/>
              <w:rPr>
                <w:rFonts w:ascii="Arial" w:eastAsiaTheme="minorHAnsi" w:hAnsi="Arial" w:cs="Arial"/>
                <w:kern w:val="2"/>
                <w:sz w:val="20"/>
                <w14:ligatures w14:val="standardContextual"/>
              </w:rPr>
            </w:pPr>
          </w:p>
          <w:p w14:paraId="5118D315" w14:textId="77777777" w:rsidR="00EF2DD4" w:rsidRPr="00183F31" w:rsidRDefault="00EF2DD4" w:rsidP="00EF2DD4">
            <w:pPr>
              <w:jc w:val="both"/>
              <w:rPr>
                <w:rFonts w:ascii="Arial" w:eastAsiaTheme="minorHAnsi" w:hAnsi="Arial" w:cs="Arial"/>
                <w:kern w:val="2"/>
                <w:sz w:val="20"/>
                <w14:ligatures w14:val="standardContextual"/>
              </w:rPr>
            </w:pPr>
          </w:p>
          <w:p w14:paraId="4066A0C6" w14:textId="77777777" w:rsidR="00EF2DD4" w:rsidRPr="00183F31" w:rsidRDefault="00EF2DD4" w:rsidP="00EF2DD4">
            <w:pPr>
              <w:jc w:val="both"/>
              <w:rPr>
                <w:rFonts w:ascii="Arial" w:eastAsiaTheme="minorHAnsi" w:hAnsi="Arial" w:cs="Arial"/>
                <w:kern w:val="2"/>
                <w:sz w:val="20"/>
                <w14:ligatures w14:val="standardContextual"/>
              </w:rPr>
            </w:pPr>
          </w:p>
          <w:p w14:paraId="3C32A518" w14:textId="77777777" w:rsidR="00EF2DD4" w:rsidRPr="00183F31" w:rsidRDefault="00EF2DD4" w:rsidP="00EF2DD4">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EF2DD4" w:rsidRPr="00183F31" w:rsidRDefault="00EF2DD4" w:rsidP="00EF2DD4">
            <w:pPr>
              <w:jc w:val="both"/>
              <w:rPr>
                <w:rFonts w:ascii="Arial" w:eastAsiaTheme="minorHAnsi" w:hAnsi="Arial" w:cs="Arial"/>
                <w:kern w:val="2"/>
                <w:sz w:val="20"/>
                <w14:ligatures w14:val="standardContextual"/>
              </w:rPr>
            </w:pPr>
          </w:p>
          <w:p w14:paraId="247C6C89" w14:textId="77777777" w:rsidR="00EF2DD4" w:rsidRPr="00183F31" w:rsidRDefault="00EF2DD4" w:rsidP="00EF2DD4">
            <w:pPr>
              <w:jc w:val="both"/>
              <w:rPr>
                <w:rFonts w:ascii="Arial" w:eastAsiaTheme="minorHAnsi" w:hAnsi="Arial" w:cs="Arial"/>
                <w:kern w:val="2"/>
                <w:sz w:val="20"/>
                <w14:ligatures w14:val="standardContextual"/>
              </w:rPr>
            </w:pPr>
          </w:p>
          <w:p w14:paraId="545C8E9F"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183F31">
              <w:rPr>
                <w:rFonts w:ascii="Arial" w:eastAsiaTheme="minorHAnsi" w:hAnsi="Arial" w:cs="Arial"/>
                <w:kern w:val="2"/>
                <w:sz w:val="20"/>
                <w14:ligatures w14:val="standardContextual"/>
              </w:rPr>
              <w:lastRenderedPageBreak/>
              <w:t>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EF2DD4" w:rsidRPr="00183F31" w:rsidRDefault="00EF2DD4" w:rsidP="00EF2DD4">
            <w:pPr>
              <w:jc w:val="both"/>
              <w:rPr>
                <w:rFonts w:ascii="Arial" w:eastAsiaTheme="minorHAnsi" w:hAnsi="Arial" w:cs="Arial"/>
                <w:kern w:val="2"/>
                <w:sz w:val="20"/>
                <w14:ligatures w14:val="standardContextual"/>
              </w:rPr>
            </w:pPr>
          </w:p>
          <w:p w14:paraId="6F49BE39" w14:textId="77777777" w:rsidR="00EF2DD4" w:rsidRPr="00183F31" w:rsidRDefault="00EF2DD4" w:rsidP="00EF2DD4">
            <w:pPr>
              <w:jc w:val="both"/>
              <w:rPr>
                <w:rFonts w:ascii="Arial" w:eastAsiaTheme="minorHAnsi" w:hAnsi="Arial" w:cs="Arial"/>
                <w:kern w:val="2"/>
                <w:sz w:val="20"/>
                <w14:ligatures w14:val="standardContextual"/>
              </w:rPr>
            </w:pPr>
          </w:p>
          <w:p w14:paraId="7B13872A" w14:textId="77777777" w:rsidR="00EF2DD4" w:rsidRPr="00183F31" w:rsidRDefault="00EF2DD4" w:rsidP="00EF2DD4">
            <w:pPr>
              <w:jc w:val="both"/>
              <w:rPr>
                <w:rFonts w:ascii="Arial" w:eastAsiaTheme="minorHAnsi" w:hAnsi="Arial" w:cs="Arial"/>
                <w:kern w:val="2"/>
                <w:sz w:val="20"/>
                <w14:ligatures w14:val="standardContextual"/>
              </w:rPr>
            </w:pPr>
          </w:p>
          <w:p w14:paraId="37355D34" w14:textId="77777777" w:rsidR="00EF2DD4" w:rsidRPr="00183F31" w:rsidRDefault="00EF2DD4" w:rsidP="00EF2DD4">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EF2DD4" w:rsidRPr="00183F31" w:rsidRDefault="00EF2DD4" w:rsidP="00EF2DD4">
            <w:pPr>
              <w:jc w:val="both"/>
              <w:rPr>
                <w:rFonts w:ascii="Arial" w:hAnsi="Arial" w:cs="Arial"/>
                <w:kern w:val="2"/>
                <w:sz w:val="20"/>
              </w:rPr>
            </w:pPr>
          </w:p>
          <w:p w14:paraId="7820B80B" w14:textId="77777777" w:rsidR="00EF2DD4" w:rsidRPr="00183F31" w:rsidRDefault="00EF2DD4" w:rsidP="00EF2DD4">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674DEA51"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183F31">
              <w:rPr>
                <w:rFonts w:ascii="Arial" w:hAnsi="Arial" w:cs="Arial"/>
                <w:color w:val="000000"/>
                <w:kern w:val="2"/>
                <w:sz w:val="20"/>
                <w:shd w:val="clear" w:color="auto" w:fill="FFFFFF"/>
                <w:lang w:val="en-US"/>
              </w:rPr>
              <w:t>”;</w:t>
            </w:r>
            <w:proofErr w:type="gramEnd"/>
          </w:p>
          <w:p w14:paraId="33230E1A"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Buyer has suffered loss (direct loss, interest and/or penalties (if interest has been foreseen 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62E0CBC4" w14:textId="77777777" w:rsidR="00EF2DD4" w:rsidRPr="00183F31" w:rsidRDefault="00EF2DD4" w:rsidP="00EF2DD4">
            <w:pPr>
              <w:jc w:val="both"/>
              <w:rPr>
                <w:rFonts w:ascii="Arial" w:hAnsi="Arial" w:cs="Arial"/>
                <w:color w:val="000000"/>
                <w:kern w:val="2"/>
                <w:sz w:val="20"/>
                <w:shd w:val="clear" w:color="auto" w:fill="FFFFFF"/>
                <w:lang w:val="en-US"/>
              </w:rPr>
            </w:pPr>
          </w:p>
          <w:p w14:paraId="64F6139D"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5B6013"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7F81A445" w14:textId="77777777" w:rsidR="00EF2DD4" w:rsidRPr="00183F31" w:rsidRDefault="00EF2DD4" w:rsidP="00EF2DD4">
            <w:pPr>
              <w:jc w:val="both"/>
              <w:rPr>
                <w:rFonts w:ascii="Arial" w:hAnsi="Arial" w:cs="Arial"/>
                <w:color w:val="000000"/>
                <w:kern w:val="2"/>
                <w:sz w:val="20"/>
                <w:shd w:val="clear" w:color="auto" w:fill="FFFFFF"/>
                <w:lang w:val="en-GB"/>
              </w:rPr>
            </w:pPr>
          </w:p>
          <w:p w14:paraId="2B87F66F"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EF2DD4" w:rsidRPr="00183F31" w:rsidRDefault="00EF2DD4" w:rsidP="00EF2DD4">
            <w:pPr>
              <w:jc w:val="both"/>
              <w:rPr>
                <w:rFonts w:ascii="Arial" w:hAnsi="Arial" w:cs="Arial"/>
                <w:color w:val="000000"/>
                <w:kern w:val="2"/>
                <w:sz w:val="20"/>
                <w:shd w:val="clear" w:color="auto" w:fill="FFFFFF"/>
                <w:lang w:val="en-GB"/>
              </w:rPr>
            </w:pPr>
          </w:p>
          <w:p w14:paraId="6CB4D8C2" w14:textId="77777777" w:rsidR="00EF2DD4" w:rsidRPr="00183F31" w:rsidRDefault="00EF2DD4" w:rsidP="00EF2DD4">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 xml:space="preserve">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w:t>
            </w:r>
            <w:r w:rsidRPr="00183F31">
              <w:rPr>
                <w:rFonts w:ascii="Arial" w:hAnsi="Arial" w:cs="Arial"/>
                <w:sz w:val="20"/>
                <w:lang w:val="en-GB"/>
              </w:rPr>
              <w:lastRenderedPageBreak/>
              <w:t>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EF2DD4" w:rsidRPr="00183F31" w:rsidRDefault="00EF2DD4" w:rsidP="00EF2DD4">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w:t>
            </w:r>
            <w:proofErr w:type="spellStart"/>
            <w:proofErr w:type="gramStart"/>
            <w:r w:rsidRPr="00183F31">
              <w:rPr>
                <w:rFonts w:ascii="Arial" w:eastAsia="Calibri" w:hAnsi="Arial" w:cs="Arial"/>
                <w:sz w:val="20"/>
                <w:lang w:val="en-GB"/>
              </w:rPr>
              <w:t>E.Invoice</w:t>
            </w:r>
            <w:proofErr w:type="spellEnd"/>
            <w:proofErr w:type="gramEnd"/>
            <w:r w:rsidRPr="00183F31">
              <w:rPr>
                <w:rFonts w:ascii="Arial" w:eastAsia="Calibri" w:hAnsi="Arial" w:cs="Arial"/>
                <w:sz w:val="20"/>
                <w:lang w:val="en-GB"/>
              </w:rPr>
              <w:t>" specified in Clauses 12.2.1.1., 12.2.1.2., 12.2.2. of the General Terms of the Contract is changed to "SABIS".</w:t>
            </w:r>
          </w:p>
          <w:p w14:paraId="0C6540E4"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EF2DD4" w:rsidRPr="00183F31" w:rsidRDefault="00EF2DD4" w:rsidP="00EF2DD4">
            <w:pPr>
              <w:jc w:val="both"/>
              <w:rPr>
                <w:rFonts w:ascii="Arial" w:hAnsi="Arial" w:cs="Arial"/>
                <w:color w:val="000000"/>
                <w:kern w:val="2"/>
                <w:sz w:val="20"/>
                <w:shd w:val="clear" w:color="auto" w:fill="FFFFFF"/>
              </w:rPr>
            </w:pPr>
          </w:p>
        </w:tc>
      </w:tr>
      <w:tr w:rsidR="00EF2DD4" w:rsidRPr="007E01DF" w14:paraId="48F5A4AC" w14:textId="77777777" w:rsidTr="00D34FF6">
        <w:trPr>
          <w:trHeight w:val="85"/>
        </w:trPr>
        <w:tc>
          <w:tcPr>
            <w:tcW w:w="4855" w:type="dxa"/>
          </w:tcPr>
          <w:p w14:paraId="3DD94A7B" w14:textId="77777777" w:rsidR="00EF2DD4" w:rsidRPr="007E01DF" w:rsidRDefault="00EF2DD4" w:rsidP="00EF2DD4">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EF2DD4" w:rsidRPr="00030672" w:rsidRDefault="00EF2DD4" w:rsidP="00EF2DD4">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EF2DD4" w:rsidRPr="007E01DF" w14:paraId="5C857E8C" w14:textId="77777777" w:rsidTr="00D34FF6">
        <w:trPr>
          <w:trHeight w:val="85"/>
        </w:trPr>
        <w:tc>
          <w:tcPr>
            <w:tcW w:w="4855" w:type="dxa"/>
          </w:tcPr>
          <w:p w14:paraId="12BB4808" w14:textId="77777777" w:rsidR="00EF2DD4" w:rsidRDefault="00EF2DD4" w:rsidP="00EF2DD4">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2"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3"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EF2DD4" w:rsidRPr="007E01DF" w:rsidRDefault="00EF2DD4" w:rsidP="00EF2DD4">
            <w:pPr>
              <w:rPr>
                <w:rFonts w:ascii="Arial" w:hAnsi="Arial" w:cs="Arial"/>
                <w:color w:val="4472C4"/>
                <w:kern w:val="2"/>
                <w:sz w:val="20"/>
              </w:rPr>
            </w:pPr>
          </w:p>
        </w:tc>
        <w:tc>
          <w:tcPr>
            <w:tcW w:w="4495" w:type="dxa"/>
          </w:tcPr>
          <w:p w14:paraId="33B5B24A" w14:textId="77777777" w:rsidR="00EF2DD4" w:rsidRPr="0096256F" w:rsidRDefault="00EF2DD4" w:rsidP="00EF2DD4">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4"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5"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EF2DD4" w:rsidRPr="007E01DF" w14:paraId="31034E36" w14:textId="77777777" w:rsidTr="00D34FF6">
        <w:trPr>
          <w:trHeight w:val="85"/>
        </w:trPr>
        <w:tc>
          <w:tcPr>
            <w:tcW w:w="4855" w:type="dxa"/>
          </w:tcPr>
          <w:p w14:paraId="742CB589" w14:textId="77777777" w:rsidR="00EF2DD4" w:rsidRPr="007E01DF" w:rsidRDefault="00EF2DD4" w:rsidP="00EF2DD4">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EF2DD4" w:rsidRPr="007E01DF" w:rsidRDefault="00EF2DD4" w:rsidP="00EF2DD4">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EF2DD4" w:rsidRPr="007E01DF" w14:paraId="3554C2ED" w14:textId="77777777" w:rsidTr="00D34FF6">
        <w:trPr>
          <w:trHeight w:val="85"/>
        </w:trPr>
        <w:tc>
          <w:tcPr>
            <w:tcW w:w="4855" w:type="dxa"/>
          </w:tcPr>
          <w:p w14:paraId="66DC45F5" w14:textId="11A84360"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r w:rsidR="00BF5BA7">
              <w:rPr>
                <w:rFonts w:ascii="Arial" w:hAnsi="Arial" w:cs="Arial"/>
                <w:kern w:val="2"/>
                <w:sz w:val="20"/>
              </w:rPr>
              <w:t xml:space="preserve"> ir jos priedai</w:t>
            </w:r>
          </w:p>
        </w:tc>
        <w:tc>
          <w:tcPr>
            <w:tcW w:w="4495" w:type="dxa"/>
          </w:tcPr>
          <w:p w14:paraId="2B74A7C4" w14:textId="5DAD79B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r w:rsidR="00BF5BA7">
              <w:rPr>
                <w:rFonts w:ascii="Arial" w:hAnsi="Arial" w:cs="Arial"/>
                <w:kern w:val="2"/>
                <w:sz w:val="20"/>
                <w:lang w:val="en-US"/>
              </w:rPr>
              <w:t xml:space="preserve"> and </w:t>
            </w:r>
            <w:proofErr w:type="spellStart"/>
            <w:r w:rsidR="00BF5BA7">
              <w:rPr>
                <w:rFonts w:ascii="Arial" w:hAnsi="Arial" w:cs="Arial"/>
                <w:kern w:val="2"/>
                <w:sz w:val="20"/>
                <w:lang w:val="en-US"/>
              </w:rPr>
              <w:t>annexess</w:t>
            </w:r>
            <w:proofErr w:type="spellEnd"/>
          </w:p>
        </w:tc>
      </w:tr>
      <w:tr w:rsidR="00EF2DD4" w:rsidRPr="007E01DF" w14:paraId="7A4CCE30" w14:textId="77777777" w:rsidTr="00D34FF6">
        <w:trPr>
          <w:trHeight w:val="85"/>
        </w:trPr>
        <w:tc>
          <w:tcPr>
            <w:tcW w:w="4855" w:type="dxa"/>
          </w:tcPr>
          <w:p w14:paraId="0FC6C4D5"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D8011E" w:rsidRPr="007E01DF" w14:paraId="164C5900" w14:textId="77777777" w:rsidTr="00D34FF6">
        <w:trPr>
          <w:trHeight w:val="85"/>
        </w:trPr>
        <w:tc>
          <w:tcPr>
            <w:tcW w:w="4855" w:type="dxa"/>
          </w:tcPr>
          <w:p w14:paraId="6F8F0F94" w14:textId="44543645" w:rsidR="00D8011E" w:rsidRPr="007E01DF" w:rsidRDefault="00D8011E" w:rsidP="00D8011E">
            <w:pPr>
              <w:rPr>
                <w:rFonts w:ascii="Arial" w:hAnsi="Arial" w:cs="Arial"/>
                <w:color w:val="000000"/>
                <w:kern w:val="2"/>
                <w:sz w:val="20"/>
                <w:shd w:val="clear" w:color="auto" w:fill="FFFFFF"/>
              </w:rPr>
            </w:pPr>
            <w:r w:rsidRPr="007E01DF">
              <w:rPr>
                <w:rFonts w:ascii="Arial" w:hAnsi="Arial" w:cs="Arial"/>
                <w:b/>
                <w:bCs/>
                <w:kern w:val="2"/>
                <w:sz w:val="20"/>
              </w:rPr>
              <w:t>14.3. Priedas Nr. 3</w:t>
            </w:r>
            <w:r>
              <w:rPr>
                <w:rFonts w:ascii="Arial" w:hAnsi="Arial" w:cs="Arial"/>
                <w:b/>
                <w:bCs/>
                <w:kern w:val="2"/>
                <w:sz w:val="20"/>
              </w:rPr>
              <w:t xml:space="preserve"> </w:t>
            </w:r>
            <w:r w:rsidRPr="00DA7F6A">
              <w:rPr>
                <w:rFonts w:ascii="Arial" w:hAnsi="Arial" w:cs="Arial"/>
                <w:kern w:val="2"/>
                <w:sz w:val="20"/>
              </w:rPr>
              <w:t>Bendrosios sutarties sąlygos</w:t>
            </w:r>
          </w:p>
        </w:tc>
        <w:tc>
          <w:tcPr>
            <w:tcW w:w="4495" w:type="dxa"/>
          </w:tcPr>
          <w:p w14:paraId="5E55A29D" w14:textId="7EEC5522" w:rsidR="00D8011E" w:rsidRPr="007E01DF" w:rsidRDefault="00D8011E" w:rsidP="00D8011E">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Pr>
                <w:rFonts w:ascii="Arial" w:hAnsi="Arial" w:cs="Arial"/>
                <w:b/>
                <w:bCs/>
                <w:kern w:val="2"/>
                <w:sz w:val="20"/>
                <w:lang w:val="en-US"/>
              </w:rPr>
              <w:t xml:space="preserve"> </w:t>
            </w:r>
            <w:r w:rsidRPr="00DA7F6A">
              <w:rPr>
                <w:rFonts w:ascii="Arial" w:hAnsi="Arial" w:cs="Arial"/>
                <w:kern w:val="2"/>
                <w:sz w:val="20"/>
                <w:lang w:val="en-US"/>
              </w:rPr>
              <w:t>General terms and conditions</w:t>
            </w:r>
          </w:p>
        </w:tc>
      </w:tr>
      <w:tr w:rsidR="00D8011E" w:rsidRPr="007E01DF" w14:paraId="081F537E" w14:textId="77777777" w:rsidTr="00D34FF6">
        <w:trPr>
          <w:trHeight w:val="85"/>
        </w:trPr>
        <w:tc>
          <w:tcPr>
            <w:tcW w:w="4855" w:type="dxa"/>
          </w:tcPr>
          <w:p w14:paraId="09FF0110" w14:textId="39B54002" w:rsidR="00D8011E" w:rsidRPr="007E01DF" w:rsidRDefault="00D8011E" w:rsidP="00D8011E">
            <w:pPr>
              <w:rPr>
                <w:rFonts w:ascii="Arial" w:hAnsi="Arial" w:cs="Arial"/>
                <w:b/>
                <w:bCs/>
                <w:kern w:val="2"/>
                <w:sz w:val="20"/>
              </w:rPr>
            </w:pPr>
            <w:r w:rsidRPr="007E01DF">
              <w:rPr>
                <w:rFonts w:ascii="Arial" w:hAnsi="Arial" w:cs="Arial"/>
                <w:b/>
                <w:bCs/>
                <w:kern w:val="2"/>
                <w:sz w:val="20"/>
              </w:rPr>
              <w:t>14.4. Priedas Nr. 4</w:t>
            </w:r>
            <w:r>
              <w:t xml:space="preserve"> </w:t>
            </w:r>
            <w:r w:rsidRPr="00713FD2">
              <w:rPr>
                <w:rFonts w:ascii="Arial" w:hAnsi="Arial" w:cs="Arial"/>
                <w:kern w:val="2"/>
                <w:sz w:val="20"/>
              </w:rPr>
              <w:t>Trišalės sutarties projektas</w:t>
            </w:r>
          </w:p>
        </w:tc>
        <w:tc>
          <w:tcPr>
            <w:tcW w:w="4495" w:type="dxa"/>
          </w:tcPr>
          <w:p w14:paraId="16D86ECC" w14:textId="41B7FEE0" w:rsidR="00D8011E" w:rsidRPr="007E01DF" w:rsidRDefault="00D8011E" w:rsidP="00D8011E">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t xml:space="preserve"> </w:t>
            </w:r>
            <w:proofErr w:type="spellStart"/>
            <w:r w:rsidRPr="00713FD2">
              <w:rPr>
                <w:rFonts w:ascii="Arial" w:hAnsi="Arial" w:cs="Arial"/>
                <w:kern w:val="2"/>
                <w:sz w:val="20"/>
                <w:lang w:val="en-US"/>
              </w:rPr>
              <w:t>Triparite</w:t>
            </w:r>
            <w:proofErr w:type="spellEnd"/>
            <w:r w:rsidRPr="00713FD2">
              <w:rPr>
                <w:rFonts w:ascii="Arial" w:hAnsi="Arial" w:cs="Arial"/>
                <w:kern w:val="2"/>
                <w:sz w:val="20"/>
                <w:lang w:val="en-US"/>
              </w:rPr>
              <w:t xml:space="preserve"> agreement draft</w:t>
            </w:r>
          </w:p>
        </w:tc>
      </w:tr>
      <w:tr w:rsidR="00EF2DD4" w:rsidRPr="007E01DF" w14:paraId="33132B2B" w14:textId="77777777" w:rsidTr="00D34FF6">
        <w:trPr>
          <w:trHeight w:val="85"/>
        </w:trPr>
        <w:tc>
          <w:tcPr>
            <w:tcW w:w="4855" w:type="dxa"/>
          </w:tcPr>
          <w:p w14:paraId="62F9ACD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EF2DD4" w:rsidRPr="007E01DF" w:rsidRDefault="00EF2DD4" w:rsidP="00EF2DD4">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EF2DD4" w:rsidRPr="007E01DF" w14:paraId="05954894" w14:textId="77777777" w:rsidTr="00D34FF6">
        <w:trPr>
          <w:trHeight w:val="85"/>
        </w:trPr>
        <w:tc>
          <w:tcPr>
            <w:tcW w:w="4855" w:type="dxa"/>
          </w:tcPr>
          <w:p w14:paraId="016BD52F"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BUYER</w:t>
            </w:r>
          </w:p>
        </w:tc>
      </w:tr>
      <w:tr w:rsidR="00EF2DD4" w:rsidRPr="007E01DF" w14:paraId="0E6CF113" w14:textId="77777777" w:rsidTr="00D34FF6">
        <w:trPr>
          <w:trHeight w:val="85"/>
        </w:trPr>
        <w:tc>
          <w:tcPr>
            <w:tcW w:w="4855" w:type="dxa"/>
          </w:tcPr>
          <w:p w14:paraId="4B0E11D2"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7AF672D8" w14:textId="77777777" w:rsidTr="00D34FF6">
        <w:trPr>
          <w:trHeight w:val="85"/>
        </w:trPr>
        <w:tc>
          <w:tcPr>
            <w:tcW w:w="4855" w:type="dxa"/>
          </w:tcPr>
          <w:p w14:paraId="046928F8" w14:textId="77777777" w:rsidR="00EF2DD4" w:rsidRPr="007E01DF" w:rsidRDefault="00EF2DD4" w:rsidP="00EF2DD4">
            <w:pPr>
              <w:jc w:val="center"/>
              <w:rPr>
                <w:rFonts w:ascii="Arial" w:hAnsi="Arial" w:cs="Arial"/>
                <w:b/>
                <w:bCs/>
                <w:color w:val="4472C4"/>
                <w:kern w:val="2"/>
                <w:sz w:val="20"/>
              </w:rPr>
            </w:pPr>
          </w:p>
          <w:p w14:paraId="51555502" w14:textId="77777777" w:rsidR="00EF2DD4" w:rsidRPr="007E01DF" w:rsidRDefault="00EF2DD4" w:rsidP="00EF2DD4">
            <w:pPr>
              <w:jc w:val="center"/>
              <w:rPr>
                <w:rFonts w:ascii="Arial" w:hAnsi="Arial" w:cs="Arial"/>
                <w:b/>
                <w:bCs/>
                <w:color w:val="4472C4"/>
                <w:kern w:val="2"/>
                <w:sz w:val="20"/>
              </w:rPr>
            </w:pPr>
          </w:p>
          <w:p w14:paraId="51AB204B" w14:textId="77777777" w:rsidR="00EF2DD4" w:rsidRPr="007E01DF" w:rsidRDefault="00EF2DD4" w:rsidP="00EF2DD4">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EF2DD4" w:rsidRPr="007E01DF" w:rsidRDefault="00EF2DD4" w:rsidP="00EF2DD4">
            <w:pPr>
              <w:rPr>
                <w:rFonts w:ascii="Arial" w:hAnsi="Arial" w:cs="Arial"/>
                <w:b/>
                <w:bCs/>
                <w:kern w:val="2"/>
                <w:sz w:val="20"/>
                <w:lang w:val="en-US"/>
              </w:rPr>
            </w:pPr>
          </w:p>
          <w:p w14:paraId="5AA70AA4" w14:textId="77777777" w:rsidR="00EF2DD4" w:rsidRPr="007E01DF" w:rsidRDefault="00EF2DD4" w:rsidP="00EF2DD4">
            <w:pPr>
              <w:rPr>
                <w:rFonts w:ascii="Arial" w:hAnsi="Arial" w:cs="Arial"/>
                <w:b/>
                <w:bCs/>
                <w:kern w:val="2"/>
                <w:sz w:val="20"/>
                <w:lang w:val="en-US"/>
              </w:rPr>
            </w:pPr>
          </w:p>
          <w:p w14:paraId="55500C58"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EF2DD4" w:rsidRPr="007E01DF" w14:paraId="180273ED" w14:textId="77777777" w:rsidTr="00D34FF6">
        <w:trPr>
          <w:trHeight w:val="85"/>
        </w:trPr>
        <w:tc>
          <w:tcPr>
            <w:tcW w:w="4855" w:type="dxa"/>
          </w:tcPr>
          <w:p w14:paraId="5BA0B15E"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SUPPLIER</w:t>
            </w:r>
          </w:p>
        </w:tc>
      </w:tr>
      <w:tr w:rsidR="00EF2DD4" w:rsidRPr="007E01DF" w14:paraId="6140C456" w14:textId="77777777" w:rsidTr="00D34FF6">
        <w:trPr>
          <w:trHeight w:val="85"/>
        </w:trPr>
        <w:tc>
          <w:tcPr>
            <w:tcW w:w="4855" w:type="dxa"/>
          </w:tcPr>
          <w:p w14:paraId="312617E6"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2E97E325" w14:textId="77777777" w:rsidTr="00D34FF6">
        <w:trPr>
          <w:trHeight w:val="85"/>
        </w:trPr>
        <w:tc>
          <w:tcPr>
            <w:tcW w:w="4855" w:type="dxa"/>
          </w:tcPr>
          <w:p w14:paraId="0CB8F102" w14:textId="77777777" w:rsidR="00EF2DD4" w:rsidRPr="007E01DF" w:rsidRDefault="00EF2DD4" w:rsidP="00EF2DD4">
            <w:pPr>
              <w:jc w:val="center"/>
              <w:rPr>
                <w:rFonts w:ascii="Arial" w:hAnsi="Arial" w:cs="Arial"/>
                <w:b/>
                <w:bCs/>
                <w:color w:val="4472C4"/>
                <w:kern w:val="2"/>
                <w:sz w:val="20"/>
              </w:rPr>
            </w:pPr>
          </w:p>
          <w:p w14:paraId="2E02A46E" w14:textId="77777777" w:rsidR="00EF2DD4" w:rsidRPr="007E01DF" w:rsidRDefault="00EF2DD4" w:rsidP="00EF2DD4">
            <w:pPr>
              <w:jc w:val="center"/>
              <w:rPr>
                <w:rFonts w:ascii="Arial" w:hAnsi="Arial" w:cs="Arial"/>
                <w:b/>
                <w:bCs/>
                <w:color w:val="4472C4"/>
                <w:kern w:val="2"/>
                <w:sz w:val="20"/>
              </w:rPr>
            </w:pPr>
          </w:p>
          <w:p w14:paraId="366AED79" w14:textId="77777777" w:rsidR="00EF2DD4" w:rsidRPr="007E01DF" w:rsidRDefault="00EF2DD4" w:rsidP="00EF2DD4">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EF2DD4" w:rsidRPr="007E01DF" w:rsidRDefault="00EF2DD4" w:rsidP="00EF2DD4">
            <w:pPr>
              <w:rPr>
                <w:rFonts w:ascii="Arial" w:hAnsi="Arial" w:cs="Arial"/>
                <w:b/>
                <w:bCs/>
                <w:kern w:val="2"/>
                <w:sz w:val="20"/>
                <w:lang w:val="en-US"/>
              </w:rPr>
            </w:pPr>
          </w:p>
          <w:p w14:paraId="0ACFBC7A" w14:textId="77777777" w:rsidR="00EF2DD4" w:rsidRPr="007E01DF" w:rsidRDefault="00EF2DD4" w:rsidP="00EF2DD4">
            <w:pPr>
              <w:rPr>
                <w:rFonts w:ascii="Arial" w:hAnsi="Arial" w:cs="Arial"/>
                <w:b/>
                <w:bCs/>
                <w:kern w:val="2"/>
                <w:sz w:val="20"/>
                <w:lang w:val="en-US"/>
              </w:rPr>
            </w:pPr>
          </w:p>
          <w:p w14:paraId="5E7E4E8A"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head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0E035" w14:textId="77777777" w:rsidR="00162A93" w:rsidRDefault="00162A93" w:rsidP="004C49D7">
      <w:r>
        <w:separator/>
      </w:r>
    </w:p>
  </w:endnote>
  <w:endnote w:type="continuationSeparator" w:id="0">
    <w:p w14:paraId="27771703" w14:textId="77777777" w:rsidR="00162A93" w:rsidRDefault="00162A93" w:rsidP="004C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46D5D" w14:textId="77777777" w:rsidR="00162A93" w:rsidRDefault="00162A93" w:rsidP="004C49D7">
      <w:r>
        <w:separator/>
      </w:r>
    </w:p>
  </w:footnote>
  <w:footnote w:type="continuationSeparator" w:id="0">
    <w:p w14:paraId="13E564F9" w14:textId="77777777" w:rsidR="00162A93" w:rsidRDefault="00162A93" w:rsidP="004C4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9B3C1" w14:textId="04A6FAE8" w:rsidR="004C49D7" w:rsidRPr="00995D95" w:rsidRDefault="004C49D7" w:rsidP="004C49D7">
    <w:pPr>
      <w:pStyle w:val="Subtitle"/>
      <w:spacing w:before="60" w:after="60"/>
      <w:jc w:val="right"/>
      <w:rPr>
        <w:rFonts w:ascii="Arial" w:hAnsi="Arial" w:cs="Arial"/>
        <w:bCs/>
        <w:sz w:val="20"/>
        <w:szCs w:val="20"/>
      </w:rPr>
    </w:pPr>
    <w:r w:rsidRPr="00995D95">
      <w:rPr>
        <w:rFonts w:ascii="Arial" w:hAnsi="Arial" w:cs="Arial"/>
        <w:bCs/>
        <w:sz w:val="20"/>
        <w:szCs w:val="20"/>
      </w:rPr>
      <w:t xml:space="preserve">SPS </w:t>
    </w:r>
    <w:r>
      <w:rPr>
        <w:rFonts w:ascii="Arial" w:hAnsi="Arial" w:cs="Arial"/>
        <w:bCs/>
        <w:sz w:val="20"/>
        <w:szCs w:val="20"/>
      </w:rPr>
      <w:t>4</w:t>
    </w:r>
    <w:r w:rsidRPr="00995D95">
      <w:rPr>
        <w:rFonts w:ascii="Arial" w:hAnsi="Arial" w:cs="Arial"/>
        <w:bCs/>
        <w:sz w:val="20"/>
        <w:szCs w:val="20"/>
      </w:rPr>
      <w:t xml:space="preserve"> priedas/</w:t>
    </w:r>
    <w:proofErr w:type="spellStart"/>
    <w:r w:rsidRPr="00995D95">
      <w:rPr>
        <w:rFonts w:ascii="Arial" w:hAnsi="Arial" w:cs="Arial"/>
        <w:bCs/>
        <w:sz w:val="20"/>
        <w:szCs w:val="20"/>
      </w:rPr>
      <w:t>Annex</w:t>
    </w:r>
    <w:proofErr w:type="spellEnd"/>
    <w:r w:rsidRPr="00995D95">
      <w:rPr>
        <w:rFonts w:ascii="Arial" w:hAnsi="Arial" w:cs="Arial"/>
        <w:bCs/>
        <w:sz w:val="20"/>
        <w:szCs w:val="20"/>
      </w:rPr>
      <w:t xml:space="preserve"> </w:t>
    </w:r>
    <w:r>
      <w:rPr>
        <w:rFonts w:ascii="Arial" w:hAnsi="Arial" w:cs="Arial"/>
        <w:bCs/>
        <w:sz w:val="20"/>
        <w:szCs w:val="20"/>
      </w:rPr>
      <w:t>4</w:t>
    </w:r>
    <w:r w:rsidRPr="00995D95">
      <w:rPr>
        <w:rFonts w:ascii="Arial" w:hAnsi="Arial" w:cs="Arial"/>
        <w:bCs/>
        <w:sz w:val="20"/>
        <w:szCs w:val="20"/>
      </w:rPr>
      <w:t xml:space="preserve"> to SPC</w:t>
    </w:r>
  </w:p>
  <w:p w14:paraId="6AF0EBB0" w14:textId="77777777" w:rsidR="004C49D7" w:rsidRDefault="004C49D7" w:rsidP="004C49D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1469A"/>
    <w:rsid w:val="000234E8"/>
    <w:rsid w:val="0006295D"/>
    <w:rsid w:val="00067CD7"/>
    <w:rsid w:val="00096FF6"/>
    <w:rsid w:val="000C7F74"/>
    <w:rsid w:val="000D6BD0"/>
    <w:rsid w:val="000F6193"/>
    <w:rsid w:val="00162A93"/>
    <w:rsid w:val="00177755"/>
    <w:rsid w:val="001E33FD"/>
    <w:rsid w:val="00212423"/>
    <w:rsid w:val="00220D51"/>
    <w:rsid w:val="00220F3A"/>
    <w:rsid w:val="00222AE8"/>
    <w:rsid w:val="00245C54"/>
    <w:rsid w:val="00246897"/>
    <w:rsid w:val="002710F7"/>
    <w:rsid w:val="00276CDA"/>
    <w:rsid w:val="00277DE6"/>
    <w:rsid w:val="002B2BD6"/>
    <w:rsid w:val="002B5AA1"/>
    <w:rsid w:val="002F49D3"/>
    <w:rsid w:val="002F64FC"/>
    <w:rsid w:val="00314F3F"/>
    <w:rsid w:val="00346A4A"/>
    <w:rsid w:val="00353CFB"/>
    <w:rsid w:val="00386236"/>
    <w:rsid w:val="003C1FDF"/>
    <w:rsid w:val="003F0C27"/>
    <w:rsid w:val="00427E0C"/>
    <w:rsid w:val="004338BE"/>
    <w:rsid w:val="00435C63"/>
    <w:rsid w:val="0045287B"/>
    <w:rsid w:val="004B0B04"/>
    <w:rsid w:val="004C49D7"/>
    <w:rsid w:val="005B0F25"/>
    <w:rsid w:val="005C6504"/>
    <w:rsid w:val="005D058B"/>
    <w:rsid w:val="005F31F6"/>
    <w:rsid w:val="005F33E9"/>
    <w:rsid w:val="00603A9E"/>
    <w:rsid w:val="00665C44"/>
    <w:rsid w:val="00684471"/>
    <w:rsid w:val="00694AAD"/>
    <w:rsid w:val="006A3C7B"/>
    <w:rsid w:val="006E285D"/>
    <w:rsid w:val="006E4A19"/>
    <w:rsid w:val="007A2A45"/>
    <w:rsid w:val="007D09BC"/>
    <w:rsid w:val="0081301F"/>
    <w:rsid w:val="0081749B"/>
    <w:rsid w:val="008841FD"/>
    <w:rsid w:val="008C3629"/>
    <w:rsid w:val="008E2192"/>
    <w:rsid w:val="008E5166"/>
    <w:rsid w:val="00904348"/>
    <w:rsid w:val="009458FE"/>
    <w:rsid w:val="00957D3C"/>
    <w:rsid w:val="0097774E"/>
    <w:rsid w:val="009A756E"/>
    <w:rsid w:val="009D1D21"/>
    <w:rsid w:val="009F254F"/>
    <w:rsid w:val="00A045CE"/>
    <w:rsid w:val="00A2087E"/>
    <w:rsid w:val="00A24499"/>
    <w:rsid w:val="00A3181D"/>
    <w:rsid w:val="00A449A8"/>
    <w:rsid w:val="00A50B07"/>
    <w:rsid w:val="00A57F90"/>
    <w:rsid w:val="00A60E1C"/>
    <w:rsid w:val="00A825AC"/>
    <w:rsid w:val="00A83DDE"/>
    <w:rsid w:val="00A90BF6"/>
    <w:rsid w:val="00AC6345"/>
    <w:rsid w:val="00AE7BF9"/>
    <w:rsid w:val="00B51DE1"/>
    <w:rsid w:val="00B56E02"/>
    <w:rsid w:val="00B7382F"/>
    <w:rsid w:val="00B91C69"/>
    <w:rsid w:val="00BA45C5"/>
    <w:rsid w:val="00BB6ABE"/>
    <w:rsid w:val="00BB6F51"/>
    <w:rsid w:val="00BC62F5"/>
    <w:rsid w:val="00BF5BA7"/>
    <w:rsid w:val="00C01FE9"/>
    <w:rsid w:val="00C137B7"/>
    <w:rsid w:val="00C425B9"/>
    <w:rsid w:val="00C64A00"/>
    <w:rsid w:val="00D268E9"/>
    <w:rsid w:val="00D6317B"/>
    <w:rsid w:val="00D7720E"/>
    <w:rsid w:val="00D8011E"/>
    <w:rsid w:val="00DA0126"/>
    <w:rsid w:val="00DB6CE4"/>
    <w:rsid w:val="00DC279F"/>
    <w:rsid w:val="00DD42CA"/>
    <w:rsid w:val="00E30C54"/>
    <w:rsid w:val="00E35F77"/>
    <w:rsid w:val="00E61F4F"/>
    <w:rsid w:val="00EB76C8"/>
    <w:rsid w:val="00EF2DD4"/>
    <w:rsid w:val="00EF7ECC"/>
    <w:rsid w:val="00F30F77"/>
    <w:rsid w:val="00F50859"/>
    <w:rsid w:val="00FC3010"/>
    <w:rsid w:val="00FD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paragraph" w:styleId="Header">
    <w:name w:val="header"/>
    <w:basedOn w:val="Normal"/>
    <w:link w:val="HeaderChar"/>
    <w:uiPriority w:val="99"/>
    <w:unhideWhenUsed/>
    <w:rsid w:val="004C49D7"/>
    <w:pPr>
      <w:tabs>
        <w:tab w:val="center" w:pos="4513"/>
        <w:tab w:val="right" w:pos="9026"/>
      </w:tabs>
    </w:pPr>
  </w:style>
  <w:style w:type="character" w:customStyle="1" w:styleId="HeaderChar">
    <w:name w:val="Header Char"/>
    <w:basedOn w:val="DefaultParagraphFont"/>
    <w:link w:val="Header"/>
    <w:uiPriority w:val="99"/>
    <w:rsid w:val="004C49D7"/>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4C49D7"/>
    <w:pPr>
      <w:tabs>
        <w:tab w:val="center" w:pos="4513"/>
        <w:tab w:val="right" w:pos="9026"/>
      </w:tabs>
    </w:pPr>
  </w:style>
  <w:style w:type="character" w:customStyle="1" w:styleId="FooterChar">
    <w:name w:val="Footer Char"/>
    <w:basedOn w:val="DefaultParagraphFont"/>
    <w:link w:val="Footer"/>
    <w:uiPriority w:val="99"/>
    <w:rsid w:val="004C49D7"/>
    <w:rPr>
      <w:rFonts w:ascii="Times New Roman" w:eastAsia="Times New Roman" w:hAnsi="Times New Roman" w:cs="Times New Roman"/>
      <w:kern w:val="0"/>
      <w:sz w:val="24"/>
      <w:szCs w:val="20"/>
      <w:lang w:val="lt-LT"/>
      <w14:ligatures w14:val="none"/>
    </w:rPr>
  </w:style>
  <w:style w:type="character" w:customStyle="1" w:styleId="normaltextrun">
    <w:name w:val="normaltextrun"/>
    <w:basedOn w:val="DefaultParagraphFont"/>
    <w:rsid w:val="00D8011E"/>
  </w:style>
  <w:style w:type="character" w:customStyle="1" w:styleId="eop">
    <w:name w:val="eop"/>
    <w:basedOn w:val="DefaultParagraphFont"/>
    <w:rsid w:val="00D8011E"/>
  </w:style>
  <w:style w:type="character" w:styleId="CommentReference">
    <w:name w:val="annotation reference"/>
    <w:basedOn w:val="DefaultParagraphFont"/>
    <w:uiPriority w:val="99"/>
    <w:semiHidden/>
    <w:unhideWhenUsed/>
    <w:rsid w:val="005F31F6"/>
    <w:rPr>
      <w:sz w:val="16"/>
      <w:szCs w:val="16"/>
    </w:rPr>
  </w:style>
  <w:style w:type="paragraph" w:styleId="CommentText">
    <w:name w:val="annotation text"/>
    <w:basedOn w:val="Normal"/>
    <w:link w:val="CommentTextChar"/>
    <w:uiPriority w:val="99"/>
    <w:unhideWhenUsed/>
    <w:rsid w:val="005F31F6"/>
    <w:rPr>
      <w:sz w:val="20"/>
    </w:rPr>
  </w:style>
  <w:style w:type="character" w:customStyle="1" w:styleId="CommentTextChar">
    <w:name w:val="Comment Text Char"/>
    <w:basedOn w:val="DefaultParagraphFont"/>
    <w:link w:val="CommentText"/>
    <w:uiPriority w:val="99"/>
    <w:rsid w:val="005F31F6"/>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31F6"/>
    <w:rPr>
      <w:b/>
      <w:bCs/>
    </w:rPr>
  </w:style>
  <w:style w:type="character" w:customStyle="1" w:styleId="CommentSubjectChar">
    <w:name w:val="Comment Subject Char"/>
    <w:basedOn w:val="CommentTextChar"/>
    <w:link w:val="CommentSubject"/>
    <w:uiPriority w:val="99"/>
    <w:semiHidden/>
    <w:rsid w:val="005F31F6"/>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5F31F6"/>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f0">
    <w:name w:val="pf0"/>
    <w:basedOn w:val="Normal"/>
    <w:rsid w:val="000234E8"/>
    <w:pPr>
      <w:spacing w:before="100" w:beforeAutospacing="1" w:after="100" w:afterAutospacing="1"/>
    </w:pPr>
    <w:rPr>
      <w:szCs w:val="24"/>
      <w:lang w:val="en-US"/>
    </w:rPr>
  </w:style>
  <w:style w:type="character" w:customStyle="1" w:styleId="cf01">
    <w:name w:val="cf01"/>
    <w:basedOn w:val="DefaultParagraphFont"/>
    <w:rsid w:val="000234E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00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4277CCE707704F7AA9A4FE3FC2142F5E"/>
        <w:category>
          <w:name w:val="General"/>
          <w:gallery w:val="placeholder"/>
        </w:category>
        <w:types>
          <w:type w:val="bbPlcHdr"/>
        </w:types>
        <w:behaviors>
          <w:behavior w:val="content"/>
        </w:behaviors>
        <w:guid w:val="{20AEA1BB-FA3C-47D5-80F6-3AD90B8261A9}"/>
      </w:docPartPr>
      <w:docPartBody>
        <w:p w:rsidR="004D3337" w:rsidRDefault="00570B27" w:rsidP="00570B27">
          <w:pPr>
            <w:pStyle w:val="4277CCE707704F7AA9A4FE3FC2142F5E"/>
          </w:pPr>
          <w:r w:rsidRPr="007F35FA">
            <w:rPr>
              <w:rStyle w:val="PlaceholderText"/>
              <w:rFonts w:ascii="Arial" w:eastAsiaTheme="majorEastAsia" w:hAnsi="Arial" w:cs="Arial"/>
              <w:color w:val="FF0000"/>
              <w:sz w:val="20"/>
            </w:rPr>
            <w:t>Pasirinkite elementą.</w:t>
          </w:r>
        </w:p>
      </w:docPartBody>
    </w:docPart>
    <w:docPart>
      <w:docPartPr>
        <w:name w:val="5705E46CDE3F43258D4927203898B507"/>
        <w:category>
          <w:name w:val="General"/>
          <w:gallery w:val="placeholder"/>
        </w:category>
        <w:types>
          <w:type w:val="bbPlcHdr"/>
        </w:types>
        <w:behaviors>
          <w:behavior w:val="content"/>
        </w:behaviors>
        <w:guid w:val="{FD247624-D78B-4BF7-BDEE-68F6E5FF7882}"/>
      </w:docPartPr>
      <w:docPartBody>
        <w:p w:rsidR="004D3337" w:rsidRDefault="00570B27" w:rsidP="00570B27">
          <w:pPr>
            <w:pStyle w:val="5705E46CDE3F43258D4927203898B507"/>
          </w:pPr>
          <w:r w:rsidRPr="007F35FA">
            <w:rPr>
              <w:rStyle w:val="PlaceholderText"/>
              <w:rFonts w:ascii="Arial" w:eastAsiaTheme="majorEastAsia" w:hAnsi="Arial" w:cs="Arial"/>
              <w:color w:val="FF0000"/>
              <w:sz w:val="20"/>
            </w:rPr>
            <w:t>Pasirinkite elementą.</w:t>
          </w:r>
        </w:p>
      </w:docPartBody>
    </w:docPart>
    <w:docPart>
      <w:docPartPr>
        <w:name w:val="35C5D8C184274693B8239C261CB2F62A"/>
        <w:category>
          <w:name w:val="General"/>
          <w:gallery w:val="placeholder"/>
        </w:category>
        <w:types>
          <w:type w:val="bbPlcHdr"/>
        </w:types>
        <w:behaviors>
          <w:behavior w:val="content"/>
        </w:behaviors>
        <w:guid w:val="{339D6723-40B2-41EB-8416-C82DC3B088A0}"/>
      </w:docPartPr>
      <w:docPartBody>
        <w:p w:rsidR="004D3337" w:rsidRDefault="00570B27" w:rsidP="00570B27">
          <w:pPr>
            <w:pStyle w:val="35C5D8C184274693B8239C261CB2F62A"/>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9C3894EA95EF49CFB0C9B3BF79112EC9"/>
        <w:category>
          <w:name w:val="General"/>
          <w:gallery w:val="placeholder"/>
        </w:category>
        <w:types>
          <w:type w:val="bbPlcHdr"/>
        </w:types>
        <w:behaviors>
          <w:behavior w:val="content"/>
        </w:behaviors>
        <w:guid w:val="{F5E4B9EB-41D8-4EA9-9F4F-39B3A4099044}"/>
      </w:docPartPr>
      <w:docPartBody>
        <w:p w:rsidR="004D3337" w:rsidRDefault="00570B27" w:rsidP="00570B27">
          <w:pPr>
            <w:pStyle w:val="9C3894EA95EF49CFB0C9B3BF79112EC9"/>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20129C2C71984627A87E8D92ABEAE44E"/>
        <w:category>
          <w:name w:val="General"/>
          <w:gallery w:val="placeholder"/>
        </w:category>
        <w:types>
          <w:type w:val="bbPlcHdr"/>
        </w:types>
        <w:behaviors>
          <w:behavior w:val="content"/>
        </w:behaviors>
        <w:guid w:val="{364AD495-8B67-4B2E-A6BA-9D664225A3D9}"/>
      </w:docPartPr>
      <w:docPartBody>
        <w:p w:rsidR="004D3337" w:rsidRDefault="00570B27" w:rsidP="00570B27">
          <w:pPr>
            <w:pStyle w:val="20129C2C71984627A87E8D92ABEAE44E"/>
          </w:pPr>
          <w:r w:rsidRPr="007F35FA">
            <w:rPr>
              <w:rStyle w:val="PlaceholderText"/>
              <w:rFonts w:ascii="Arial" w:eastAsiaTheme="majorEastAsia" w:hAnsi="Arial" w:cs="Arial"/>
              <w:color w:val="FF0000"/>
              <w:sz w:val="20"/>
            </w:rPr>
            <w:t>Pasirinkite elementą.</w:t>
          </w:r>
        </w:p>
      </w:docPartBody>
    </w:docPart>
    <w:docPart>
      <w:docPartPr>
        <w:name w:val="9BD1E9FE46624774A7EBAAC14703FAEE"/>
        <w:category>
          <w:name w:val="General"/>
          <w:gallery w:val="placeholder"/>
        </w:category>
        <w:types>
          <w:type w:val="bbPlcHdr"/>
        </w:types>
        <w:behaviors>
          <w:behavior w:val="content"/>
        </w:behaviors>
        <w:guid w:val="{515C5D4B-10B0-4CF3-937C-944D48D87224}"/>
      </w:docPartPr>
      <w:docPartBody>
        <w:p w:rsidR="004D3337" w:rsidRDefault="00570B27" w:rsidP="00570B27">
          <w:pPr>
            <w:pStyle w:val="9BD1E9FE46624774A7EBAAC14703FAEE"/>
          </w:pPr>
          <w:r w:rsidRPr="007F35FA">
            <w:rPr>
              <w:rStyle w:val="PlaceholderText"/>
              <w:rFonts w:ascii="Arial" w:eastAsiaTheme="majorEastAsia" w:hAnsi="Arial" w:cs="Arial"/>
              <w:color w:val="FF0000"/>
              <w:sz w:val="20"/>
            </w:rPr>
            <w:t>Pasirinkite elementą.</w:t>
          </w:r>
        </w:p>
      </w:docPartBody>
    </w:docPart>
    <w:docPart>
      <w:docPartPr>
        <w:name w:val="2105B1A8BC7A41A698139AC3826F454D"/>
        <w:category>
          <w:name w:val="General"/>
          <w:gallery w:val="placeholder"/>
        </w:category>
        <w:types>
          <w:type w:val="bbPlcHdr"/>
        </w:types>
        <w:behaviors>
          <w:behavior w:val="content"/>
        </w:behaviors>
        <w:guid w:val="{4FF8343A-C198-48F5-A800-26978E3E02C4}"/>
      </w:docPartPr>
      <w:docPartBody>
        <w:p w:rsidR="004D3337" w:rsidRDefault="00570B27" w:rsidP="00570B27">
          <w:pPr>
            <w:pStyle w:val="2105B1A8BC7A41A698139AC3826F454D"/>
          </w:pPr>
          <w:r w:rsidRPr="007F35FA">
            <w:rPr>
              <w:rStyle w:val="PlaceholderText"/>
              <w:rFonts w:ascii="Arial" w:eastAsiaTheme="majorEastAsia" w:hAnsi="Arial" w:cs="Arial"/>
              <w:color w:val="FF0000"/>
              <w:sz w:val="20"/>
            </w:rPr>
            <w:t>Pasirinkite elementą.</w:t>
          </w:r>
        </w:p>
      </w:docPartBody>
    </w:docPart>
    <w:docPart>
      <w:docPartPr>
        <w:name w:val="40B12FDCA3D84439982EA1A1063FEC59"/>
        <w:category>
          <w:name w:val="General"/>
          <w:gallery w:val="placeholder"/>
        </w:category>
        <w:types>
          <w:type w:val="bbPlcHdr"/>
        </w:types>
        <w:behaviors>
          <w:behavior w:val="content"/>
        </w:behaviors>
        <w:guid w:val="{FBEA0FB7-8889-4C5A-85A9-7AD4781E263D}"/>
      </w:docPartPr>
      <w:docPartBody>
        <w:p w:rsidR="004D3337" w:rsidRDefault="00570B27" w:rsidP="00570B27">
          <w:pPr>
            <w:pStyle w:val="40B12FDCA3D84439982EA1A1063FEC59"/>
          </w:pPr>
          <w:r w:rsidRPr="007F35FA">
            <w:rPr>
              <w:rStyle w:val="PlaceholderText"/>
              <w:rFonts w:ascii="Arial" w:eastAsiaTheme="majorEastAsia" w:hAnsi="Arial" w:cs="Arial"/>
              <w:color w:val="FF0000"/>
              <w:sz w:val="20"/>
            </w:rPr>
            <w:t>Pasirinkite elementą.</w:t>
          </w:r>
        </w:p>
      </w:docPartBody>
    </w:docPart>
    <w:docPart>
      <w:docPartPr>
        <w:name w:val="938742A26398420F8E25A015B3E5F186"/>
        <w:category>
          <w:name w:val="General"/>
          <w:gallery w:val="placeholder"/>
        </w:category>
        <w:types>
          <w:type w:val="bbPlcHdr"/>
        </w:types>
        <w:behaviors>
          <w:behavior w:val="content"/>
        </w:behaviors>
        <w:guid w:val="{7A99D858-0977-45F5-8D35-70D5CCCF9AF9}"/>
      </w:docPartPr>
      <w:docPartBody>
        <w:p w:rsidR="004D3337" w:rsidRDefault="00570B27" w:rsidP="00570B27">
          <w:pPr>
            <w:pStyle w:val="938742A26398420F8E25A015B3E5F186"/>
          </w:pPr>
          <w:r w:rsidRPr="007F35FA">
            <w:rPr>
              <w:rStyle w:val="PlaceholderText"/>
              <w:rFonts w:ascii="Arial" w:eastAsiaTheme="majorEastAsia" w:hAnsi="Arial" w:cs="Arial"/>
              <w:color w:val="FF0000"/>
              <w:sz w:val="20"/>
            </w:rPr>
            <w:t>Pasirinkite elementą.</w:t>
          </w:r>
        </w:p>
      </w:docPartBody>
    </w:docPart>
    <w:docPart>
      <w:docPartPr>
        <w:name w:val="AF819F2F5B0042C8B1D7DB9954468C39"/>
        <w:category>
          <w:name w:val="General"/>
          <w:gallery w:val="placeholder"/>
        </w:category>
        <w:types>
          <w:type w:val="bbPlcHdr"/>
        </w:types>
        <w:behaviors>
          <w:behavior w:val="content"/>
        </w:behaviors>
        <w:guid w:val="{C9AD194D-10CD-4029-B6A7-B23B7A8D398E}"/>
      </w:docPartPr>
      <w:docPartBody>
        <w:p w:rsidR="004D3337" w:rsidRDefault="00570B27" w:rsidP="00570B27">
          <w:pPr>
            <w:pStyle w:val="AF819F2F5B0042C8B1D7DB9954468C39"/>
          </w:pPr>
          <w:r w:rsidRPr="007F35FA">
            <w:rPr>
              <w:rStyle w:val="PlaceholderText"/>
              <w:rFonts w:ascii="Arial" w:eastAsiaTheme="majorEastAsia" w:hAnsi="Arial" w:cs="Arial"/>
              <w:color w:val="FF0000"/>
              <w:sz w:val="20"/>
            </w:rPr>
            <w:t>Pasirinkite elementą.</w:t>
          </w:r>
        </w:p>
      </w:docPartBody>
    </w:docPart>
    <w:docPart>
      <w:docPartPr>
        <w:name w:val="E50DEFC8826849789EC1738AFAD91481"/>
        <w:category>
          <w:name w:val="General"/>
          <w:gallery w:val="placeholder"/>
        </w:category>
        <w:types>
          <w:type w:val="bbPlcHdr"/>
        </w:types>
        <w:behaviors>
          <w:behavior w:val="content"/>
        </w:behaviors>
        <w:guid w:val="{75287F37-7E7A-4EDD-B9FB-C9EF219EB132}"/>
      </w:docPartPr>
      <w:docPartBody>
        <w:p w:rsidR="004D3337" w:rsidRDefault="00570B27" w:rsidP="00570B27">
          <w:pPr>
            <w:pStyle w:val="E50DEFC8826849789EC1738AFAD91481"/>
          </w:pPr>
          <w:r w:rsidRPr="007F35FA">
            <w:rPr>
              <w:rStyle w:val="PlaceholderText"/>
              <w:rFonts w:ascii="Arial" w:eastAsiaTheme="majorEastAsia" w:hAnsi="Arial" w:cs="Arial"/>
              <w:color w:val="FF0000"/>
              <w:sz w:val="20"/>
            </w:rPr>
            <w:t>Pasirinkite elementą.</w:t>
          </w:r>
        </w:p>
      </w:docPartBody>
    </w:docPart>
    <w:docPart>
      <w:docPartPr>
        <w:name w:val="62AFA8E588FD479C9BA43556FB751947"/>
        <w:category>
          <w:name w:val="General"/>
          <w:gallery w:val="placeholder"/>
        </w:category>
        <w:types>
          <w:type w:val="bbPlcHdr"/>
        </w:types>
        <w:behaviors>
          <w:behavior w:val="content"/>
        </w:behaviors>
        <w:guid w:val="{9470034D-472E-4644-BC3A-9CB14A3A63F7}"/>
      </w:docPartPr>
      <w:docPartBody>
        <w:p w:rsidR="004D3337" w:rsidRDefault="00570B27" w:rsidP="00570B27">
          <w:pPr>
            <w:pStyle w:val="62AFA8E588FD479C9BA43556FB751947"/>
          </w:pPr>
          <w:r w:rsidRPr="007F35FA">
            <w:rPr>
              <w:rStyle w:val="PlaceholderText"/>
              <w:rFonts w:ascii="Arial" w:eastAsiaTheme="majorEastAsia" w:hAnsi="Arial" w:cs="Arial"/>
              <w:color w:val="FF0000"/>
              <w:sz w:val="20"/>
            </w:rPr>
            <w:t>Pasirinkite elementą.</w:t>
          </w:r>
        </w:p>
      </w:docPartBody>
    </w:docPart>
    <w:docPart>
      <w:docPartPr>
        <w:name w:val="1930B4263CAD47AA9C6D6619E0D42DDF"/>
        <w:category>
          <w:name w:val="General"/>
          <w:gallery w:val="placeholder"/>
        </w:category>
        <w:types>
          <w:type w:val="bbPlcHdr"/>
        </w:types>
        <w:behaviors>
          <w:behavior w:val="content"/>
        </w:behaviors>
        <w:guid w:val="{AF6027D8-0DBF-433B-8699-0E1436B222D2}"/>
      </w:docPartPr>
      <w:docPartBody>
        <w:p w:rsidR="004D3337" w:rsidRDefault="00570B27" w:rsidP="00570B27">
          <w:pPr>
            <w:pStyle w:val="1930B4263CAD47AA9C6D6619E0D42DDF"/>
          </w:pPr>
          <w:r w:rsidRPr="007F35FA">
            <w:rPr>
              <w:rStyle w:val="PlaceholderText"/>
              <w:rFonts w:ascii="Arial" w:eastAsiaTheme="majorEastAsia" w:hAnsi="Arial" w:cs="Arial"/>
              <w:color w:val="FF0000"/>
              <w:sz w:val="20"/>
            </w:rPr>
            <w:t>Pasirinkite elementą.</w:t>
          </w:r>
        </w:p>
      </w:docPartBody>
    </w:docPart>
    <w:docPart>
      <w:docPartPr>
        <w:name w:val="7AF96A12E5CC4A68A235188E0AAE2793"/>
        <w:category>
          <w:name w:val="General"/>
          <w:gallery w:val="placeholder"/>
        </w:category>
        <w:types>
          <w:type w:val="bbPlcHdr"/>
        </w:types>
        <w:behaviors>
          <w:behavior w:val="content"/>
        </w:behaviors>
        <w:guid w:val="{0FC294F2-3C21-4CAF-9431-56D1CBC33750}"/>
      </w:docPartPr>
      <w:docPartBody>
        <w:p w:rsidR="004D3337" w:rsidRDefault="00570B27" w:rsidP="00570B27">
          <w:pPr>
            <w:pStyle w:val="7AF96A12E5CC4A68A235188E0AAE2793"/>
          </w:pPr>
          <w:r w:rsidRPr="00086CBC">
            <w:rPr>
              <w:rStyle w:val="PlaceholderText"/>
              <w:rFonts w:ascii="Arial" w:eastAsiaTheme="majorEastAsia" w:hAnsi="Arial" w:cs="Arial"/>
              <w:color w:val="FF0000"/>
              <w:sz w:val="20"/>
            </w:rPr>
            <w:t>Pasirinkite elementą.</w:t>
          </w:r>
        </w:p>
      </w:docPartBody>
    </w:docPart>
    <w:docPart>
      <w:docPartPr>
        <w:name w:val="6554D05ACDEC4C5DA0FD9F85282BFBB2"/>
        <w:category>
          <w:name w:val="General"/>
          <w:gallery w:val="placeholder"/>
        </w:category>
        <w:types>
          <w:type w:val="bbPlcHdr"/>
        </w:types>
        <w:behaviors>
          <w:behavior w:val="content"/>
        </w:behaviors>
        <w:guid w:val="{3DD6862F-7014-4490-9A06-943FA36D5F4A}"/>
      </w:docPartPr>
      <w:docPartBody>
        <w:p w:rsidR="004D3337" w:rsidRDefault="00570B27" w:rsidP="00570B27">
          <w:pPr>
            <w:pStyle w:val="6554D05ACDEC4C5DA0FD9F85282BFBB2"/>
          </w:pPr>
          <w:r w:rsidRPr="00086CBC">
            <w:rPr>
              <w:rStyle w:val="PlaceholderText"/>
              <w:rFonts w:ascii="Arial" w:eastAsiaTheme="majorEastAsia" w:hAnsi="Arial" w:cs="Arial"/>
              <w:color w:val="FF0000"/>
              <w:sz w:val="20"/>
            </w:rPr>
            <w:t>Pasirinkite elementą.</w:t>
          </w:r>
        </w:p>
      </w:docPartBody>
    </w:docPart>
    <w:docPart>
      <w:docPartPr>
        <w:name w:val="FAAC3F9D107040729B478C42AE0A374C"/>
        <w:category>
          <w:name w:val="General"/>
          <w:gallery w:val="placeholder"/>
        </w:category>
        <w:types>
          <w:type w:val="bbPlcHdr"/>
        </w:types>
        <w:behaviors>
          <w:behavior w:val="content"/>
        </w:behaviors>
        <w:guid w:val="{2F791229-83B9-4C22-BF9A-8E3FB91FB127}"/>
      </w:docPartPr>
      <w:docPartBody>
        <w:p w:rsidR="004D3337" w:rsidRDefault="00570B27" w:rsidP="00570B27">
          <w:pPr>
            <w:pStyle w:val="FAAC3F9D107040729B478C42AE0A374C"/>
          </w:pPr>
          <w:r w:rsidRPr="007F35FA">
            <w:rPr>
              <w:rStyle w:val="PlaceholderText"/>
              <w:rFonts w:ascii="Arial" w:eastAsiaTheme="majorEastAsia" w:hAnsi="Arial" w:cs="Arial"/>
              <w:color w:val="FF0000"/>
              <w:sz w:val="20"/>
            </w:rPr>
            <w:t>Pasirinkite elementą.</w:t>
          </w:r>
        </w:p>
      </w:docPartBody>
    </w:docPart>
    <w:docPart>
      <w:docPartPr>
        <w:name w:val="118071AB92404EF88EFCF0F6718E74B8"/>
        <w:category>
          <w:name w:val="General"/>
          <w:gallery w:val="placeholder"/>
        </w:category>
        <w:types>
          <w:type w:val="bbPlcHdr"/>
        </w:types>
        <w:behaviors>
          <w:behavior w:val="content"/>
        </w:behaviors>
        <w:guid w:val="{6BBA026F-33FE-448C-B391-84479465604B}"/>
      </w:docPartPr>
      <w:docPartBody>
        <w:p w:rsidR="004D3337" w:rsidRDefault="00570B27" w:rsidP="00570B27">
          <w:pPr>
            <w:pStyle w:val="118071AB92404EF88EFCF0F6718E74B8"/>
          </w:pPr>
          <w:r w:rsidRPr="007F35FA">
            <w:rPr>
              <w:rStyle w:val="PlaceholderText"/>
              <w:rFonts w:ascii="Arial" w:eastAsiaTheme="majorEastAsia" w:hAnsi="Arial" w:cs="Arial"/>
              <w:color w:val="FF0000"/>
              <w:sz w:val="20"/>
            </w:rPr>
            <w:t>Pasirinkite elementą.</w:t>
          </w:r>
        </w:p>
      </w:docPartBody>
    </w:docPart>
    <w:docPart>
      <w:docPartPr>
        <w:name w:val="AEEB3CF2A25D450F8E459597A2733DAB"/>
        <w:category>
          <w:name w:val="General"/>
          <w:gallery w:val="placeholder"/>
        </w:category>
        <w:types>
          <w:type w:val="bbPlcHdr"/>
        </w:types>
        <w:behaviors>
          <w:behavior w:val="content"/>
        </w:behaviors>
        <w:guid w:val="{7E8114E5-3079-46A1-A328-55D801F3BAF4}"/>
      </w:docPartPr>
      <w:docPartBody>
        <w:p w:rsidR="004D3337" w:rsidRDefault="00570B27" w:rsidP="00570B27">
          <w:pPr>
            <w:pStyle w:val="AEEB3CF2A25D450F8E459597A2733DAB"/>
          </w:pPr>
          <w:r w:rsidRPr="001F0581">
            <w:rPr>
              <w:rFonts w:ascii="Arial" w:hAnsi="Arial" w:cs="Arial"/>
              <w:color w:val="FF0000"/>
              <w:sz w:val="20"/>
            </w:rPr>
            <w:t>Pasirinkite elementą.</w:t>
          </w:r>
        </w:p>
      </w:docPartBody>
    </w:docPart>
    <w:docPart>
      <w:docPartPr>
        <w:name w:val="5C8D8EB221D04A60BC5BEBDA8202DB1D"/>
        <w:category>
          <w:name w:val="General"/>
          <w:gallery w:val="placeholder"/>
        </w:category>
        <w:types>
          <w:type w:val="bbPlcHdr"/>
        </w:types>
        <w:behaviors>
          <w:behavior w:val="content"/>
        </w:behaviors>
        <w:guid w:val="{7EB7CC2E-A3EC-4A72-8409-A1190714476E}"/>
      </w:docPartPr>
      <w:docPartBody>
        <w:p w:rsidR="004D3337" w:rsidRDefault="00570B27" w:rsidP="00570B27">
          <w:pPr>
            <w:pStyle w:val="5C8D8EB221D04A60BC5BEBDA8202DB1D"/>
          </w:pPr>
          <w:r w:rsidRPr="007F35FA">
            <w:rPr>
              <w:rStyle w:val="PlaceholderText"/>
              <w:rFonts w:ascii="Arial" w:eastAsiaTheme="majorEastAsia" w:hAnsi="Arial" w:cs="Arial"/>
              <w:color w:val="FF0000"/>
              <w:sz w:val="20"/>
            </w:rPr>
            <w:t>Pasirinkite elementą.</w:t>
          </w:r>
        </w:p>
      </w:docPartBody>
    </w:docPart>
    <w:docPart>
      <w:docPartPr>
        <w:name w:val="6B4649521A20446E831F9E806C22A224"/>
        <w:category>
          <w:name w:val="General"/>
          <w:gallery w:val="placeholder"/>
        </w:category>
        <w:types>
          <w:type w:val="bbPlcHdr"/>
        </w:types>
        <w:behaviors>
          <w:behavior w:val="content"/>
        </w:behaviors>
        <w:guid w:val="{8E7BC709-7B0A-466E-8962-87346C39E91B}"/>
      </w:docPartPr>
      <w:docPartBody>
        <w:p w:rsidR="004D3337" w:rsidRDefault="00570B27" w:rsidP="00570B27">
          <w:pPr>
            <w:pStyle w:val="6B4649521A20446E831F9E806C22A224"/>
          </w:pPr>
          <w:r w:rsidRPr="00F57856">
            <w:rPr>
              <w:rFonts w:ascii="Arial" w:hAnsi="Arial" w:cs="Arial"/>
              <w:color w:val="FF0000"/>
              <w:sz w:val="20"/>
            </w:rPr>
            <w:t>Pasirinkite elementą.</w:t>
          </w:r>
        </w:p>
      </w:docPartBody>
    </w:docPart>
    <w:docPart>
      <w:docPartPr>
        <w:name w:val="4BA598FBAD9342E49FB8172B6B515770"/>
        <w:category>
          <w:name w:val="General"/>
          <w:gallery w:val="placeholder"/>
        </w:category>
        <w:types>
          <w:type w:val="bbPlcHdr"/>
        </w:types>
        <w:behaviors>
          <w:behavior w:val="content"/>
        </w:behaviors>
        <w:guid w:val="{ACBEC245-C094-4E07-A0C2-E73EFBF6A3EE}"/>
      </w:docPartPr>
      <w:docPartBody>
        <w:p w:rsidR="00800C36" w:rsidRDefault="00800C36" w:rsidP="00800C36">
          <w:pPr>
            <w:pStyle w:val="4BA598FBAD9342E49FB8172B6B515770"/>
          </w:pPr>
          <w:r w:rsidRPr="00086CBC">
            <w:rPr>
              <w:rStyle w:val="PlaceholderText"/>
              <w:rFonts w:ascii="Arial" w:eastAsiaTheme="majorEastAsia" w:hAnsi="Arial" w:cs="Arial"/>
              <w:color w:val="FF0000"/>
              <w:sz w:val="20"/>
            </w:rPr>
            <w:t>Pasirinkite elementą.</w:t>
          </w:r>
        </w:p>
      </w:docPartBody>
    </w:docPart>
    <w:docPart>
      <w:docPartPr>
        <w:name w:val="309E1DF2C9694DC4A69B5D296862E9D7"/>
        <w:category>
          <w:name w:val="General"/>
          <w:gallery w:val="placeholder"/>
        </w:category>
        <w:types>
          <w:type w:val="bbPlcHdr"/>
        </w:types>
        <w:behaviors>
          <w:behavior w:val="content"/>
        </w:behaviors>
        <w:guid w:val="{02A7E369-0EAE-49CB-AF24-1CB8A5024C9B}"/>
      </w:docPartPr>
      <w:docPartBody>
        <w:p w:rsidR="00800C36" w:rsidRDefault="00800C36" w:rsidP="00800C36">
          <w:pPr>
            <w:pStyle w:val="309E1DF2C9694DC4A69B5D296862E9D7"/>
          </w:pPr>
          <w:r w:rsidRPr="00086CBC">
            <w:rPr>
              <w:rStyle w:val="PlaceholderText"/>
              <w:rFonts w:ascii="Arial" w:eastAsiaTheme="majorEastAsia" w:hAnsi="Arial" w:cs="Arial"/>
              <w:color w:val="FF0000"/>
              <w:sz w:val="20"/>
            </w:rPr>
            <w:t>Pasirinkite elementą.</w:t>
          </w:r>
        </w:p>
      </w:docPartBody>
    </w:docPart>
    <w:docPart>
      <w:docPartPr>
        <w:name w:val="E0F53D9BFECB466587D11EF9F841FB27"/>
        <w:category>
          <w:name w:val="General"/>
          <w:gallery w:val="placeholder"/>
        </w:category>
        <w:types>
          <w:type w:val="bbPlcHdr"/>
        </w:types>
        <w:behaviors>
          <w:behavior w:val="content"/>
        </w:behaviors>
        <w:guid w:val="{30CF503B-D947-4B46-B33B-F984AF8D9E40}"/>
      </w:docPartPr>
      <w:docPartBody>
        <w:p w:rsidR="00800C36" w:rsidRDefault="00800C36" w:rsidP="00800C36">
          <w:pPr>
            <w:pStyle w:val="E0F53D9BFECB466587D11EF9F841FB27"/>
          </w:pPr>
          <w:r w:rsidRPr="00086CBC">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D6BD0"/>
    <w:rsid w:val="00104A0C"/>
    <w:rsid w:val="001B41AA"/>
    <w:rsid w:val="00222AE8"/>
    <w:rsid w:val="00224874"/>
    <w:rsid w:val="00314B2D"/>
    <w:rsid w:val="0034177B"/>
    <w:rsid w:val="00435C63"/>
    <w:rsid w:val="004D3337"/>
    <w:rsid w:val="004E17E1"/>
    <w:rsid w:val="00570B27"/>
    <w:rsid w:val="00585E7F"/>
    <w:rsid w:val="005C3ED7"/>
    <w:rsid w:val="006A3C7B"/>
    <w:rsid w:val="006E285D"/>
    <w:rsid w:val="006E4A19"/>
    <w:rsid w:val="00800C36"/>
    <w:rsid w:val="0081749B"/>
    <w:rsid w:val="00962853"/>
    <w:rsid w:val="009A211A"/>
    <w:rsid w:val="00A045CE"/>
    <w:rsid w:val="00AC27CB"/>
    <w:rsid w:val="00AE7BF9"/>
    <w:rsid w:val="00B349D0"/>
    <w:rsid w:val="00B51DE1"/>
    <w:rsid w:val="00B56E02"/>
    <w:rsid w:val="00B91C69"/>
    <w:rsid w:val="00BA45C5"/>
    <w:rsid w:val="00BB6ABE"/>
    <w:rsid w:val="00BC62F5"/>
    <w:rsid w:val="00C64A00"/>
    <w:rsid w:val="00D25C21"/>
    <w:rsid w:val="00E35F77"/>
    <w:rsid w:val="00EB76C8"/>
    <w:rsid w:val="00EF7ECC"/>
    <w:rsid w:val="00FC3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00C36"/>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4277CCE707704F7AA9A4FE3FC2142F5E">
    <w:name w:val="4277CCE707704F7AA9A4FE3FC2142F5E"/>
    <w:rsid w:val="00570B27"/>
  </w:style>
  <w:style w:type="paragraph" w:customStyle="1" w:styleId="5705E46CDE3F43258D4927203898B507">
    <w:name w:val="5705E46CDE3F43258D4927203898B507"/>
    <w:rsid w:val="00570B27"/>
  </w:style>
  <w:style w:type="paragraph" w:customStyle="1" w:styleId="35C5D8C184274693B8239C261CB2F62A">
    <w:name w:val="35C5D8C184274693B8239C261CB2F62A"/>
    <w:rsid w:val="00570B27"/>
  </w:style>
  <w:style w:type="paragraph" w:customStyle="1" w:styleId="9C3894EA95EF49CFB0C9B3BF79112EC9">
    <w:name w:val="9C3894EA95EF49CFB0C9B3BF79112EC9"/>
    <w:rsid w:val="00570B27"/>
  </w:style>
  <w:style w:type="paragraph" w:customStyle="1" w:styleId="20129C2C71984627A87E8D92ABEAE44E">
    <w:name w:val="20129C2C71984627A87E8D92ABEAE44E"/>
    <w:rsid w:val="00570B27"/>
  </w:style>
  <w:style w:type="paragraph" w:customStyle="1" w:styleId="9BD1E9FE46624774A7EBAAC14703FAEE">
    <w:name w:val="9BD1E9FE46624774A7EBAAC14703FAEE"/>
    <w:rsid w:val="00570B27"/>
  </w:style>
  <w:style w:type="paragraph" w:customStyle="1" w:styleId="2105B1A8BC7A41A698139AC3826F454D">
    <w:name w:val="2105B1A8BC7A41A698139AC3826F454D"/>
    <w:rsid w:val="00570B27"/>
  </w:style>
  <w:style w:type="paragraph" w:customStyle="1" w:styleId="40B12FDCA3D84439982EA1A1063FEC59">
    <w:name w:val="40B12FDCA3D84439982EA1A1063FEC59"/>
    <w:rsid w:val="00570B27"/>
  </w:style>
  <w:style w:type="paragraph" w:customStyle="1" w:styleId="938742A26398420F8E25A015B3E5F186">
    <w:name w:val="938742A26398420F8E25A015B3E5F186"/>
    <w:rsid w:val="00570B27"/>
  </w:style>
  <w:style w:type="paragraph" w:customStyle="1" w:styleId="AF819F2F5B0042C8B1D7DB9954468C39">
    <w:name w:val="AF819F2F5B0042C8B1D7DB9954468C39"/>
    <w:rsid w:val="00570B27"/>
  </w:style>
  <w:style w:type="paragraph" w:customStyle="1" w:styleId="E50DEFC8826849789EC1738AFAD91481">
    <w:name w:val="E50DEFC8826849789EC1738AFAD91481"/>
    <w:rsid w:val="00570B27"/>
  </w:style>
  <w:style w:type="paragraph" w:customStyle="1" w:styleId="62AFA8E588FD479C9BA43556FB751947">
    <w:name w:val="62AFA8E588FD479C9BA43556FB751947"/>
    <w:rsid w:val="00570B27"/>
  </w:style>
  <w:style w:type="paragraph" w:customStyle="1" w:styleId="1930B4263CAD47AA9C6D6619E0D42DDF">
    <w:name w:val="1930B4263CAD47AA9C6D6619E0D42DDF"/>
    <w:rsid w:val="00570B27"/>
  </w:style>
  <w:style w:type="paragraph" w:customStyle="1" w:styleId="7AF96A12E5CC4A68A235188E0AAE2793">
    <w:name w:val="7AF96A12E5CC4A68A235188E0AAE2793"/>
    <w:rsid w:val="00570B27"/>
  </w:style>
  <w:style w:type="paragraph" w:customStyle="1" w:styleId="6554D05ACDEC4C5DA0FD9F85282BFBB2">
    <w:name w:val="6554D05ACDEC4C5DA0FD9F85282BFBB2"/>
    <w:rsid w:val="00570B27"/>
  </w:style>
  <w:style w:type="paragraph" w:customStyle="1" w:styleId="4BA598FBAD9342E49FB8172B6B515770">
    <w:name w:val="4BA598FBAD9342E49FB8172B6B515770"/>
    <w:rsid w:val="00800C36"/>
  </w:style>
  <w:style w:type="paragraph" w:customStyle="1" w:styleId="FAAC3F9D107040729B478C42AE0A374C">
    <w:name w:val="FAAC3F9D107040729B478C42AE0A374C"/>
    <w:rsid w:val="00570B27"/>
  </w:style>
  <w:style w:type="paragraph" w:customStyle="1" w:styleId="118071AB92404EF88EFCF0F6718E74B8">
    <w:name w:val="118071AB92404EF88EFCF0F6718E74B8"/>
    <w:rsid w:val="00570B27"/>
  </w:style>
  <w:style w:type="paragraph" w:customStyle="1" w:styleId="AEEB3CF2A25D450F8E459597A2733DAB">
    <w:name w:val="AEEB3CF2A25D450F8E459597A2733DAB"/>
    <w:rsid w:val="00570B27"/>
  </w:style>
  <w:style w:type="paragraph" w:customStyle="1" w:styleId="5C8D8EB221D04A60BC5BEBDA8202DB1D">
    <w:name w:val="5C8D8EB221D04A60BC5BEBDA8202DB1D"/>
    <w:rsid w:val="00570B27"/>
  </w:style>
  <w:style w:type="paragraph" w:customStyle="1" w:styleId="6B4649521A20446E831F9E806C22A224">
    <w:name w:val="6B4649521A20446E831F9E806C22A224"/>
    <w:rsid w:val="00570B27"/>
  </w:style>
  <w:style w:type="paragraph" w:customStyle="1" w:styleId="309E1DF2C9694DC4A69B5D296862E9D7">
    <w:name w:val="309E1DF2C9694DC4A69B5D296862E9D7"/>
    <w:rsid w:val="00800C36"/>
  </w:style>
  <w:style w:type="paragraph" w:customStyle="1" w:styleId="E0F53D9BFECB466587D11EF9F841FB27">
    <w:name w:val="E0F53D9BFECB466587D11EF9F841FB27"/>
    <w:rsid w:val="00800C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188</TotalTime>
  <Pages>11</Pages>
  <Words>6008</Words>
  <Characters>36291</Characters>
  <Application>Microsoft Office Word</Application>
  <DocSecurity>0</DocSecurity>
  <Lines>1170</Lines>
  <Paragraphs>341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Edita Kazakevičienė</cp:lastModifiedBy>
  <cp:revision>66</cp:revision>
  <dcterms:created xsi:type="dcterms:W3CDTF">2025-07-10T07:44:00Z</dcterms:created>
  <dcterms:modified xsi:type="dcterms:W3CDTF">2026-04-07T09:12:00Z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